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5B7" w:rsidRPr="00640796" w:rsidRDefault="009F0AE1" w:rsidP="00A41B1D">
      <w:pPr>
        <w:rPr>
          <w:rFonts w:ascii="Times New Roman" w:hAnsi="Times New Roman"/>
          <w:sz w:val="24"/>
          <w:szCs w:val="24"/>
        </w:rPr>
      </w:pPr>
      <w:r w:rsidRPr="00640796">
        <w:rPr>
          <w:rFonts w:ascii="Times New Roman" w:hAnsi="Times New Roman"/>
          <w:sz w:val="24"/>
          <w:szCs w:val="24"/>
        </w:rPr>
        <w:t>Číslo</w:t>
      </w:r>
      <w:r w:rsidR="00A41B1D" w:rsidRPr="00640796">
        <w:rPr>
          <w:rFonts w:ascii="Times New Roman" w:hAnsi="Times New Roman"/>
          <w:sz w:val="24"/>
          <w:szCs w:val="24"/>
        </w:rPr>
        <w:t xml:space="preserve">: </w:t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RZ č.:"/>
          <w:tag w:val="RZ č.:"/>
          <w:id w:val="-206648028"/>
          <w:placeholder>
            <w:docPart w:val="142DFDEADF2D4D7BBA54F91EFF153258"/>
          </w:placeholder>
          <w:text/>
        </w:sdtPr>
        <w:sdtContent>
          <w:r w:rsidR="00BC3F2A" w:rsidRPr="00BC3F2A">
            <w:rPr>
              <w:rFonts w:ascii="Times New Roman" w:hAnsi="Times New Roman"/>
              <w:color w:val="000000" w:themeColor="text1"/>
              <w:sz w:val="24"/>
              <w:szCs w:val="24"/>
            </w:rPr>
            <w:t>3288-7243/57/2019/</w:t>
          </w:r>
          <w:proofErr w:type="spellStart"/>
          <w:r w:rsidR="00BC3F2A" w:rsidRPr="00BC3F2A">
            <w:rPr>
              <w:rFonts w:ascii="Times New Roman" w:hAnsi="Times New Roman"/>
              <w:color w:val="000000" w:themeColor="text1"/>
              <w:sz w:val="24"/>
              <w:szCs w:val="24"/>
            </w:rPr>
            <w:t>Ant</w:t>
          </w:r>
          <w:proofErr w:type="spellEnd"/>
        </w:sdtContent>
      </w:sdt>
    </w:p>
    <w:p w:rsidR="00434FF7" w:rsidRPr="00640796" w:rsidRDefault="00434FF7" w:rsidP="00A41B1D">
      <w:pPr>
        <w:rPr>
          <w:rFonts w:ascii="Times New Roman" w:hAnsi="Times New Roman"/>
          <w:sz w:val="24"/>
          <w:szCs w:val="24"/>
        </w:rPr>
      </w:pPr>
    </w:p>
    <w:p w:rsidR="0051191E" w:rsidRPr="00640796" w:rsidRDefault="0051191E" w:rsidP="0051191E">
      <w:pPr>
        <w:jc w:val="center"/>
        <w:rPr>
          <w:rFonts w:ascii="Times New Roman" w:hAnsi="Times New Roman"/>
          <w:b/>
          <w:sz w:val="32"/>
          <w:szCs w:val="32"/>
        </w:rPr>
      </w:pPr>
      <w:r w:rsidRPr="00640796">
        <w:rPr>
          <w:rFonts w:ascii="Times New Roman" w:hAnsi="Times New Roman"/>
          <w:b/>
          <w:sz w:val="32"/>
          <w:szCs w:val="32"/>
        </w:rPr>
        <w:t>ZÁPISNICA O PREROKOVANÍ VÝSLEDKOV</w:t>
      </w:r>
    </w:p>
    <w:p w:rsidR="0051191E" w:rsidRPr="00640796" w:rsidRDefault="0051191E" w:rsidP="0051191E">
      <w:pPr>
        <w:jc w:val="center"/>
        <w:rPr>
          <w:rFonts w:ascii="Times New Roman" w:hAnsi="Times New Roman"/>
          <w:b/>
          <w:sz w:val="32"/>
          <w:szCs w:val="32"/>
        </w:rPr>
      </w:pPr>
      <w:r w:rsidRPr="00640796">
        <w:rPr>
          <w:rFonts w:ascii="Times New Roman" w:hAnsi="Times New Roman"/>
          <w:b/>
          <w:sz w:val="32"/>
          <w:szCs w:val="32"/>
        </w:rPr>
        <w:t>ENVIRONMENTÁLNEJ KONTROLY</w:t>
      </w:r>
    </w:p>
    <w:p w:rsidR="00EC25B7" w:rsidRPr="00640796" w:rsidRDefault="00EC25B7" w:rsidP="00EC25B7">
      <w:pPr>
        <w:jc w:val="center"/>
        <w:rPr>
          <w:rFonts w:ascii="Times New Roman" w:hAnsi="Times New Roman"/>
          <w:b/>
          <w:sz w:val="32"/>
          <w:szCs w:val="32"/>
        </w:rPr>
      </w:pPr>
      <w:r w:rsidRPr="00640796">
        <w:rPr>
          <w:rFonts w:ascii="Times New Roman" w:hAnsi="Times New Roman"/>
          <w:b/>
          <w:sz w:val="32"/>
          <w:szCs w:val="32"/>
        </w:rPr>
        <w:t xml:space="preserve">č. </w:t>
      </w:r>
      <w:sdt>
        <w:sdtPr>
          <w:rPr>
            <w:rFonts w:ascii="Times New Roman" w:hAnsi="Times New Roman"/>
            <w:b/>
            <w:sz w:val="32"/>
            <w:szCs w:val="32"/>
          </w:rPr>
          <w:id w:val="-1312937715"/>
          <w:placeholder>
            <w:docPart w:val="B83913AB71C14A6BAD72394B78C37218"/>
          </w:placeholder>
        </w:sdtPr>
        <w:sdtEndPr/>
        <w:sdtContent>
          <w:r w:rsidR="007930B9">
            <w:rPr>
              <w:rFonts w:ascii="Times New Roman" w:hAnsi="Times New Roman"/>
              <w:b/>
              <w:sz w:val="32"/>
              <w:szCs w:val="32"/>
            </w:rPr>
            <w:t>74</w:t>
          </w:r>
          <w:r w:rsidR="00A8254D" w:rsidRPr="00640796">
            <w:rPr>
              <w:rFonts w:ascii="Times New Roman" w:hAnsi="Times New Roman"/>
              <w:b/>
              <w:sz w:val="32"/>
              <w:szCs w:val="32"/>
            </w:rPr>
            <w:t>/2018/</w:t>
          </w:r>
          <w:proofErr w:type="spellStart"/>
          <w:r w:rsidR="00A8254D" w:rsidRPr="00640796">
            <w:rPr>
              <w:rFonts w:ascii="Times New Roman" w:hAnsi="Times New Roman"/>
              <w:b/>
              <w:sz w:val="32"/>
              <w:szCs w:val="32"/>
            </w:rPr>
            <w:t>Ant</w:t>
          </w:r>
          <w:proofErr w:type="spellEnd"/>
          <w:r w:rsidR="00A8254D" w:rsidRPr="00640796">
            <w:rPr>
              <w:rFonts w:ascii="Times New Roman" w:hAnsi="Times New Roman"/>
              <w:b/>
              <w:sz w:val="32"/>
              <w:szCs w:val="32"/>
            </w:rPr>
            <w:t>/P</w:t>
          </w:r>
        </w:sdtContent>
      </w:sdt>
    </w:p>
    <w:p w:rsidR="000C26A2" w:rsidRPr="00640796" w:rsidRDefault="000C26A2" w:rsidP="000C26A2">
      <w:pPr>
        <w:spacing w:after="0"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  <w:r w:rsidRPr="00640796">
        <w:rPr>
          <w:rFonts w:ascii="Times New Roman" w:hAnsi="Times New Roman"/>
          <w:sz w:val="24"/>
          <w:szCs w:val="24"/>
        </w:rPr>
        <w:t xml:space="preserve">Slovenská inšpekcia životného prostredia, </w:t>
      </w:r>
      <w:sdt>
        <w:sdtPr>
          <w:rPr>
            <w:rFonts w:ascii="Times New Roman" w:hAnsi="Times New Roman"/>
            <w:sz w:val="24"/>
            <w:szCs w:val="24"/>
          </w:rPr>
          <w:alias w:val="IŽP"/>
          <w:tag w:val="IŽP"/>
          <w:id w:val="1959985127"/>
          <w:placeholder>
            <w:docPart w:val="B80377AD049A4025A75CBA45E26FBBD1"/>
          </w:placeholder>
          <w:dropDownList>
            <w:listItem w:value="Vyberte položku."/>
            <w:listItem w:displayText="Inšpektorát životného prostredia Žilina" w:value="Inšpektorát životného prostredia Žilina"/>
            <w:listItem w:displayText="Inšpektorát životného prostredia Košice" w:value="Inšpektorát životného prostredia Košice"/>
            <w:listItem w:displayText="Inšpektorát životného prostredia Banská Bystrica" w:value="Inšpektorát životného prostredia Banská Bystrica"/>
            <w:listItem w:displayText="Inšpektorát životného prostredia Bratislava" w:value="Inšpektorát životného prostredia Bratislava"/>
            <w:listItem w:displayText="Inšpektorát životného prostredia Bratislava, Stále pracovisko Nitra" w:value="Inšpektorát životného prostredia Bratislava, Stále pracovisko Nitra"/>
          </w:dropDownList>
        </w:sdtPr>
        <w:sdtEndPr/>
        <w:sdtContent>
          <w:r w:rsidR="00A8254D" w:rsidRPr="00640796">
            <w:rPr>
              <w:rFonts w:ascii="Times New Roman" w:hAnsi="Times New Roman"/>
              <w:sz w:val="24"/>
              <w:szCs w:val="24"/>
            </w:rPr>
            <w:t>Inšpektorát životného prostredia Košice</w:t>
          </w:r>
        </w:sdtContent>
      </w:sdt>
      <w:r w:rsidRPr="00640796">
        <w:rPr>
          <w:rFonts w:ascii="Times New Roman" w:hAnsi="Times New Roman"/>
          <w:sz w:val="24"/>
          <w:szCs w:val="24"/>
        </w:rPr>
        <w:t>, Odbor integrovaného povoľovania a kontroly (ďalej len „SIŽP“), ako príslušný odborný kontrolný orgán – orgán štátneho dozoru podľa § 9 ods. 1 písm. a) a § 10 zákona č. 525/2003 Z. z. o štátnej správe starostlivosti o životné prostredie a o zmene a doplnení niektorých zákonov v znení neskorších predpisov a podľa § 32 ods. 1 písm. d) zákona č. 39/2013 Z. z. o integrovanej prevencii a kontrole znečisťovania životného prostredia a o zmene a doplnení niektorých zákonov v znení neskorších predpisov (ďalej len „zákon o IPKZ“) vykonala environmentálnu kontrolu (ďalej len „kontrola“) podľa § 34 ods. 1 zákona o IPKZ. Počas kontroly a pri vypracovaní správy o kontrole sa postupovalo podľa zákona o IPKZ.</w:t>
      </w:r>
    </w:p>
    <w:p w:rsidR="00001E40" w:rsidRDefault="00001E40" w:rsidP="00453E5E">
      <w:pPr>
        <w:spacing w:after="0" w:line="300" w:lineRule="exact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DA0F1B" w:rsidRPr="00BD5D48" w:rsidRDefault="00DA0F1B" w:rsidP="00DA0F1B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BD5D4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Kontrola</w:t>
      </w:r>
    </w:p>
    <w:p w:rsidR="00DA0F1B" w:rsidRPr="00BD5D48" w:rsidRDefault="00DA0F1B" w:rsidP="00DA0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14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Typ kontroly: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Style w:val="Siln"/>
            <w:rFonts w:ascii="Times New Roman" w:hAnsi="Times New Roman"/>
            <w:color w:val="000000" w:themeColor="text1"/>
            <w:sz w:val="24"/>
            <w:szCs w:val="24"/>
          </w:rPr>
          <w:alias w:val="Typ kontroly"/>
          <w:tag w:val="Typ kontroly"/>
          <w:id w:val="-1282253779"/>
          <w:placeholder>
            <w:docPart w:val="9A36B5917C154B44B316AC253E6671BB"/>
          </w:placeholder>
          <w:dropDownList>
            <w:listItem w:value="Vyberte položku."/>
            <w:listItem w:displayText="§ 34 ods. 5 a 6 zákona - Bežná" w:value="§ 34 ods. 5 a 6 zákona - Bežná"/>
            <w:listItem w:displayText="§ 34 ods. 7 zákona - Dodatočná" w:value="§ 34 ods. 7 zákona - Dodatočná"/>
            <w:listItem w:displayText="§ 34 ods. 9 zákona - Mimoriadna" w:value="§ 34 ods. 9 zákona - Mimoriadna"/>
          </w:dropDownList>
        </w:sdtPr>
        <w:sdtEndPr>
          <w:rPr>
            <w:rStyle w:val="Siln"/>
          </w:rPr>
        </w:sdtEndPr>
        <w:sdtContent>
          <w:r w:rsidRPr="00BD5D48"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>§ 34 ods. 5 a 6 zákona - Bežná</w:t>
          </w:r>
        </w:sdtContent>
      </w:sdt>
      <w:r w:rsidRPr="00BD5D48">
        <w:rPr>
          <w:rStyle w:val="Siln"/>
          <w:rFonts w:ascii="Times New Roman" w:hAnsi="Times New Roman"/>
          <w:color w:val="000000" w:themeColor="text1"/>
          <w:sz w:val="24"/>
          <w:szCs w:val="24"/>
        </w:rPr>
        <w:tab/>
      </w:r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Podnet: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Style w:val="tl4"/>
            <w:color w:val="000000" w:themeColor="text1"/>
          </w:rPr>
          <w:alias w:val="Podnet"/>
          <w:tag w:val="Podnet"/>
          <w:id w:val="261429472"/>
          <w:placeholder>
            <w:docPart w:val="90E589EDDE524F6D92E6980A7D6B2D6A"/>
          </w:placeholder>
          <w:comboBox>
            <w:listItem w:value="Vyberte položku."/>
            <w:listItem w:displayText="Áno" w:value="Áno"/>
            <w:listItem w:displayText="Nie" w:value="Nie"/>
          </w:comboBox>
        </w:sdtPr>
        <w:sdtEndPr>
          <w:rPr>
            <w:rStyle w:val="Predvolenpsmoodseku"/>
            <w:rFonts w:ascii="Calibri" w:hAnsi="Calibri"/>
            <w:b w:val="0"/>
            <w:sz w:val="22"/>
            <w:szCs w:val="24"/>
          </w:rPr>
        </w:sdtEndPr>
        <w:sdtContent>
          <w:r w:rsidRPr="00BD5D48">
            <w:rPr>
              <w:rStyle w:val="tl4"/>
              <w:color w:val="000000" w:themeColor="text1"/>
            </w:rPr>
            <w:t>Nie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Výsledok: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Style w:val="Siln"/>
            <w:rFonts w:ascii="Times New Roman" w:hAnsi="Times New Roman"/>
            <w:color w:val="000000" w:themeColor="text1"/>
            <w:sz w:val="24"/>
            <w:szCs w:val="24"/>
          </w:rPr>
          <w:alias w:val="Výsledok"/>
          <w:tag w:val="Výsledok"/>
          <w:id w:val="143477864"/>
          <w:placeholder>
            <w:docPart w:val="9A36B5917C154B44B316AC253E6671BB"/>
          </w:placeholder>
          <w:dropDownList>
            <w:listItem w:value="Vyberte položku."/>
            <w:listItem w:displayText="§ 35 ods. 1 zákona - Súlad" w:value="§ 35 ods. 1 zákona - Súlad"/>
            <w:listItem w:displayText="§ 35 ods. 2 písm. a) zákona - Opatrenia na nápravu" w:value="§ 35 ods. 2 písm. a) zákona - Opatrenia na nápravu"/>
            <w:listItem w:displayText="§ 35 ods. 2 písm. b) zákona - Pokuta" w:value="§ 35 ods. 2 písm. b) zákona - Pokuta"/>
            <w:listItem w:displayText="§ 35 ods. 2 písm. c) zákona - Výzva na podanie žiadosti" w:value="§ 35 ods. 2 písm. c) zákona - Výzva na podanie žiadosti"/>
            <w:listItem w:displayText="§ 35 ods. 2 písm. d) zákona - Obmedzenie činnosti" w:value="§ 35 ods. 2 písm. d) zákona - Obmedzenie činnosti"/>
            <w:listItem w:displayText="§ 35 ods. 2 písm. d) zákona - Zastavenie činnosti" w:value="§ 35 ods. 2 písm. d) zákona - Zastavenie činnosti"/>
            <w:listItem w:displayText="§ 35 ods. 3 zákona - Obmedzenie činnosti" w:value="§ 35 ods. 3 zákona - Obmedzenie činnosti"/>
            <w:listItem w:displayText="§ 35 ods. 3 zákona - Zastavenie činnosti" w:value="§ 35 ods. 3 zákona - Zastavenie činnosti"/>
          </w:dropDownList>
        </w:sdtPr>
        <w:sdtEndPr>
          <w:rPr>
            <w:rStyle w:val="Predvolenpsmoodseku"/>
            <w:b w:val="0"/>
            <w:bCs w:val="0"/>
          </w:rPr>
        </w:sdtEndPr>
        <w:sdtContent>
          <w:r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>§ 35 ods. 2 písm. b) zákona - Pokuta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Odstúpené: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Style w:val="tl3"/>
            <w:color w:val="000000" w:themeColor="text1"/>
          </w:rPr>
          <w:alias w:val="Výsledok"/>
          <w:tag w:val="Výsledok"/>
          <w:id w:val="-1832508742"/>
          <w:placeholder>
            <w:docPart w:val="ADAEB72026814B3C841F7E5F3EF2EC65"/>
          </w:placeholder>
          <w:comboBox>
            <w:listItem w:value="Vyberte položku."/>
            <w:listItem w:displayText="Áno" w:value="Áno"/>
            <w:listItem w:displayText="Nie" w:value="Nie"/>
            <w:listItem w:displayText="Časť" w:value="Časť"/>
          </w:comboBox>
        </w:sdtPr>
        <w:sdtEndPr>
          <w:rPr>
            <w:rStyle w:val="Predvolenpsmoodseku"/>
            <w:rFonts w:ascii="Calibri" w:hAnsi="Calibri"/>
            <w:b w:val="0"/>
            <w:sz w:val="22"/>
            <w:szCs w:val="24"/>
          </w:rPr>
        </w:sdtEndPr>
        <w:sdtContent>
          <w:r w:rsidRPr="00BD5D48">
            <w:rPr>
              <w:rStyle w:val="tl3"/>
              <w:color w:val="000000" w:themeColor="text1"/>
            </w:rPr>
            <w:t>Nie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Komu: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553225838"/>
          <w:placeholder>
            <w:docPart w:val="4A45BF41C3054AAD84621FAE880E01AF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A0F1B" w:rsidRPr="00BD5D48" w:rsidRDefault="00DA0F1B" w:rsidP="00DA0F1B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BD5D4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Orgán štátneho dozoru</w:t>
      </w:r>
    </w:p>
    <w:p w:rsidR="00B823ED" w:rsidRPr="00B823ED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D">
        <w:rPr>
          <w:rFonts w:ascii="Times New Roman" w:hAnsi="Times New Roman"/>
          <w:color w:val="000000" w:themeColor="text1"/>
          <w:sz w:val="24"/>
          <w:szCs w:val="24"/>
        </w:rPr>
        <w:t>Inšpektor:</w:t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  <w:t xml:space="preserve">Ing. Natália </w:t>
      </w:r>
      <w:proofErr w:type="spellStart"/>
      <w:r w:rsidRPr="00B823ED">
        <w:rPr>
          <w:rFonts w:ascii="Times New Roman" w:hAnsi="Times New Roman"/>
          <w:color w:val="000000" w:themeColor="text1"/>
          <w:sz w:val="24"/>
          <w:szCs w:val="24"/>
        </w:rPr>
        <w:t>Antalíková</w:t>
      </w:r>
      <w:proofErr w:type="spellEnd"/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  <w:t>Číslo preukazu: 594</w:t>
      </w:r>
    </w:p>
    <w:p w:rsidR="00B823ED" w:rsidRPr="00B823ED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  <w:t>Ing. Renáta Brezinová</w:t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  <w:t>Číslo preukazu: 560</w:t>
      </w:r>
    </w:p>
    <w:p w:rsidR="00B823ED" w:rsidRPr="00B823ED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D">
        <w:rPr>
          <w:rFonts w:ascii="Times New Roman" w:hAnsi="Times New Roman"/>
          <w:color w:val="000000" w:themeColor="text1"/>
          <w:sz w:val="24"/>
          <w:szCs w:val="24"/>
        </w:rPr>
        <w:t>Telefón:</w:t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  <w:t>055 633 33 14</w:t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DA0F1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823ED">
        <w:rPr>
          <w:rFonts w:ascii="Times New Roman" w:hAnsi="Times New Roman"/>
          <w:color w:val="000000" w:themeColor="text1"/>
          <w:sz w:val="24"/>
          <w:szCs w:val="24"/>
        </w:rPr>
        <w:t>Elektronická adresa:</w:t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C3F2A">
        <w:rPr>
          <w:rFonts w:ascii="Times New Roman" w:hAnsi="Times New Roman"/>
          <w:sz w:val="24"/>
          <w:szCs w:val="24"/>
        </w:rPr>
        <w:t>natalia.antalikova@sizp.sk</w:t>
      </w:r>
    </w:p>
    <w:p w:rsidR="00B823ED" w:rsidRPr="00BD5D48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BD5D48">
        <w:rPr>
          <w:rFonts w:ascii="Times New Roman" w:hAnsi="Times New Roman"/>
          <w:b/>
          <w:color w:val="000000" w:themeColor="text1"/>
          <w:sz w:val="24"/>
          <w:szCs w:val="24"/>
        </w:rPr>
        <w:t>B.1.</w:t>
      </w:r>
      <w:r w:rsidRPr="00BD5D48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Prizvaná osoba</w:t>
      </w:r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Organizácia: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1271656022"/>
          <w:placeholder>
            <w:docPart w:val="49AAF82B3B1F48FE8C880AD556F79FF7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Adresa: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017764314"/>
          <w:placeholder>
            <w:docPart w:val="68BC8587CC064AB7A729CC6C5B7F8255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Pr="00BD5D48" w:rsidRDefault="00DA0F1B" w:rsidP="00DA0F1B">
      <w:pPr>
        <w:tabs>
          <w:tab w:val="left" w:pos="2835"/>
          <w:tab w:val="left" w:pos="524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Zástupca: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365025224"/>
          <w:placeholder>
            <w:docPart w:val="A3CA940ECAD44A33842BEFA74275C32D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  <w:t>Funkcia: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944456507"/>
          <w:placeholder>
            <w:docPart w:val="A3CA940ECAD44A33842BEFA74275C32D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Telefón: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622763529"/>
          <w:placeholder>
            <w:docPart w:val="A3CA940ECAD44A33842BEFA74275C32D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Pr="00BD5D48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Elektronická adresa: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661843684"/>
          <w:placeholder>
            <w:docPart w:val="A3CA940ECAD44A33842BEFA74275C32D"/>
          </w:placeholder>
        </w:sdtPr>
        <w:sdtEndPr/>
        <w:sdtContent>
          <w:r w:rsidRPr="00BD5D48">
            <w:rPr>
              <w:rFonts w:ascii="Times New Roman" w:hAnsi="Times New Roman"/>
              <w:color w:val="000000" w:themeColor="text1"/>
              <w:sz w:val="24"/>
              <w:szCs w:val="24"/>
            </w:rPr>
            <w:t>-</w:t>
          </w:r>
        </w:sdtContent>
      </w:sdt>
    </w:p>
    <w:p w:rsidR="00DA0F1B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07FC6" w:rsidRDefault="00207FC6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207FC6" w:rsidRPr="00BD5D48" w:rsidRDefault="00207FC6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23ED" w:rsidRPr="0031450B" w:rsidRDefault="00B823ED" w:rsidP="00B823ED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1450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lastRenderedPageBreak/>
        <w:t>Prevádzkovateľ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Názov podľa OR: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 xml:space="preserve">Phoenix </w:t>
      </w:r>
      <w:proofErr w:type="spellStart"/>
      <w:r w:rsidRPr="0031450B">
        <w:rPr>
          <w:rFonts w:ascii="Times New Roman" w:hAnsi="Times New Roman"/>
          <w:color w:val="000000" w:themeColor="text1"/>
          <w:sz w:val="24"/>
          <w:szCs w:val="24"/>
        </w:rPr>
        <w:t>Services</w:t>
      </w:r>
      <w:proofErr w:type="spellEnd"/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Slovensko </w:t>
      </w:r>
      <w:proofErr w:type="spellStart"/>
      <w:r w:rsidRPr="0031450B">
        <w:rPr>
          <w:rFonts w:ascii="Times New Roman" w:hAnsi="Times New Roman"/>
          <w:color w:val="000000" w:themeColor="text1"/>
          <w:sz w:val="24"/>
          <w:szCs w:val="24"/>
        </w:rPr>
        <w:t>s.r.o</w:t>
      </w:r>
      <w:proofErr w:type="spellEnd"/>
      <w:r w:rsidRPr="0031450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Adresa sídla: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Vstupný areál U. S. Steel, 044 54 Košice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IČO: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47 916 664</w:t>
      </w:r>
    </w:p>
    <w:p w:rsidR="00B823ED" w:rsidRPr="0031450B" w:rsidRDefault="00B823ED" w:rsidP="00B82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Kontrola oznámená: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04.12.2018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Spôsob: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alias w:val="Spôsob"/>
          <w:tag w:val="Spôsob"/>
          <w:id w:val="1440186918"/>
          <w:placeholder>
            <w:docPart w:val="FEF03BE3B1274F2EBC930442352ADCC8"/>
          </w:placeholder>
          <w:dropDownList>
            <w:listItem w:value="Vyberte položku."/>
            <w:listItem w:displayText="Ústne" w:value="Ústne"/>
            <w:listItem w:displayText="Telefonicky" w:value="Telefonicky"/>
            <w:listItem w:displayText="Písomne" w:value="Písomne"/>
            <w:listItem w:displayText="Elektronickou poštou" w:value="Elektronickou poštou"/>
          </w:dropDownList>
        </w:sdtPr>
        <w:sdtEndPr/>
        <w:sdtContent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Telefonicky</w:t>
          </w:r>
        </w:sdtContent>
      </w:sdt>
    </w:p>
    <w:p w:rsidR="00B823ED" w:rsidRPr="0031450B" w:rsidRDefault="00B823ED" w:rsidP="00B823ED">
      <w:pPr>
        <w:tabs>
          <w:tab w:val="left" w:pos="2835"/>
          <w:tab w:val="left" w:pos="524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Zástupca: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673102912"/>
          <w:placeholder>
            <w:docPart w:val="7F28FDF4B14748CBA81CC392A44C2546"/>
          </w:placeholder>
        </w:sdtPr>
        <w:sdtEndPr/>
        <w:sdtContent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Ing. Marek Haburaj</w:t>
          </w:r>
        </w:sdtContent>
      </w:sdt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Funkcia: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166092646"/>
          <w:placeholder>
            <w:docPart w:val="7F28FDF4B14748CBA81CC392A44C2546"/>
          </w:placeholder>
        </w:sdtPr>
        <w:sdtEndPr/>
        <w:sdtContent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manažér OHSE</w:t>
          </w:r>
        </w:sdtContent>
      </w:sdt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Telefón: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-103579434"/>
          <w:placeholder>
            <w:docPart w:val="7F28FDF4B14748CBA81CC392A44C2546"/>
          </w:placeholder>
        </w:sdtPr>
        <w:sdtEndPr/>
        <w:sdtContent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+421 915 811 082</w:t>
          </w:r>
        </w:sdtContent>
      </w:sdt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Elektronická adresa: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Fonts w:ascii="Times New Roman" w:hAnsi="Times New Roman"/>
            <w:color w:val="000000" w:themeColor="text1"/>
            <w:sz w:val="24"/>
            <w:szCs w:val="24"/>
          </w:rPr>
          <w:id w:val="1955285759"/>
          <w:placeholder>
            <w:docPart w:val="7F28FDF4B14748CBA81CC392A44C2546"/>
          </w:placeholder>
        </w:sdtPr>
        <w:sdtEndPr/>
        <w:sdtContent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marek.haburaj@phxslag.com</w:t>
          </w:r>
        </w:sdtContent>
      </w:sdt>
    </w:p>
    <w:p w:rsidR="00B823ED" w:rsidRPr="0031450B" w:rsidRDefault="00B823ED" w:rsidP="00B823ED">
      <w:pPr>
        <w:pStyle w:val="Odsekzoznamu"/>
        <w:spacing w:after="0"/>
        <w:ind w:left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B823ED" w:rsidRPr="0031450B" w:rsidRDefault="00B823ED" w:rsidP="00B823ED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1450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Prevádzka</w:t>
      </w:r>
    </w:p>
    <w:p w:rsidR="00B823ED" w:rsidRPr="0031450B" w:rsidRDefault="00B823ED" w:rsidP="00B823ED">
      <w:pPr>
        <w:spacing w:after="0"/>
        <w:ind w:left="2832" w:hanging="283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Názov podľa IP: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 xml:space="preserve">Linka na triedenie oceliarenskej trosky v areáli U. S. Steel Košice – Phoenix </w:t>
      </w:r>
      <w:proofErr w:type="spellStart"/>
      <w:r w:rsidRPr="0031450B">
        <w:rPr>
          <w:rFonts w:ascii="Times New Roman" w:hAnsi="Times New Roman"/>
          <w:color w:val="000000" w:themeColor="text1"/>
          <w:sz w:val="24"/>
          <w:szCs w:val="24"/>
        </w:rPr>
        <w:t>Services</w:t>
      </w:r>
      <w:proofErr w:type="spellEnd"/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Slovensko </w:t>
      </w:r>
      <w:proofErr w:type="spellStart"/>
      <w:r w:rsidRPr="0031450B">
        <w:rPr>
          <w:rFonts w:ascii="Times New Roman" w:hAnsi="Times New Roman"/>
          <w:color w:val="000000" w:themeColor="text1"/>
          <w:sz w:val="24"/>
          <w:szCs w:val="24"/>
        </w:rPr>
        <w:t>s.r.o</w:t>
      </w:r>
      <w:proofErr w:type="spellEnd"/>
      <w:r w:rsidRPr="0031450B">
        <w:rPr>
          <w:rFonts w:ascii="Times New Roman" w:hAnsi="Times New Roman"/>
          <w:color w:val="000000" w:themeColor="text1"/>
          <w:sz w:val="24"/>
          <w:szCs w:val="24"/>
        </w:rPr>
        <w:t>.“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Adresa prevádzky: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Vstupný areál U. S. Steel, 044 54 Košice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Variabilný symbol: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755020115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Integrované povolenie: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5612-34779/57/2015/</w:t>
      </w:r>
      <w:proofErr w:type="spellStart"/>
      <w:r w:rsidRPr="0031450B">
        <w:rPr>
          <w:rFonts w:ascii="Times New Roman" w:hAnsi="Times New Roman"/>
          <w:color w:val="000000" w:themeColor="text1"/>
          <w:sz w:val="24"/>
          <w:szCs w:val="24"/>
        </w:rPr>
        <w:t>Ber,Wit</w:t>
      </w:r>
      <w:proofErr w:type="spellEnd"/>
      <w:r w:rsidRPr="0031450B">
        <w:rPr>
          <w:rFonts w:ascii="Times New Roman" w:hAnsi="Times New Roman"/>
          <w:color w:val="000000" w:themeColor="text1"/>
          <w:sz w:val="24"/>
          <w:szCs w:val="24"/>
        </w:rPr>
        <w:t>/755020115-SP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Vydané: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24.11.2015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Právoplatné: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11.12.2015</w:t>
      </w:r>
    </w:p>
    <w:p w:rsidR="00B823ED" w:rsidRDefault="00B823ED" w:rsidP="00B823ED">
      <w:pPr>
        <w:spacing w:after="0"/>
        <w:ind w:left="2832" w:hanging="2832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Projektovaná kapacita: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1 000 t.hod</w:t>
      </w:r>
      <w:r w:rsidRPr="0031450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a 8 000 t.deň</w:t>
      </w:r>
      <w:r w:rsidRPr="0031450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a 1 000 000 t.rok</w:t>
      </w:r>
      <w:r w:rsidRPr="0031450B">
        <w:rPr>
          <w:rFonts w:ascii="Times New Roman" w:hAnsi="Times New Roman"/>
          <w:color w:val="000000" w:themeColor="text1"/>
          <w:sz w:val="24"/>
          <w:szCs w:val="24"/>
          <w:vertAlign w:val="superscript"/>
        </w:rPr>
        <w:t>-1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spracovanej oceliarenskej trosky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Kategória: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5.3.b) Zhodnocovanie alebo kombinácia zhodnocovania a zneškodňovania odpadu, ktorý nie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je nebezpečný, s kapacitou väčšou ako 75 t za deň, ktoré zahŕňa jednu alebo viacero </w:t>
      </w:r>
      <w:r>
        <w:rPr>
          <w:rFonts w:ascii="Times New Roman" w:hAnsi="Times New Roman"/>
          <w:color w:val="000000" w:themeColor="text1"/>
          <w:sz w:val="24"/>
          <w:szCs w:val="24"/>
        </w:rPr>
        <w:br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>z nasledovných činností, ale nezahŕňa činnosti, na ktoré sa vzťahujú osobitné predpisy: 3. spracovanie trosky a popola</w:t>
      </w:r>
    </w:p>
    <w:p w:rsidR="00DA0F1B" w:rsidRDefault="00DA0F1B" w:rsidP="00B823ED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B823ED" w:rsidRPr="0031450B" w:rsidRDefault="00B823ED" w:rsidP="00B823ED">
      <w:pPr>
        <w:pStyle w:val="Odsekzoznamu"/>
        <w:numPr>
          <w:ilvl w:val="0"/>
          <w:numId w:val="4"/>
        </w:numPr>
        <w:spacing w:after="0"/>
        <w:ind w:left="426" w:hanging="426"/>
        <w:jc w:val="both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31450B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Časová os</w:t>
      </w:r>
    </w:p>
    <w:p w:rsidR="00B823ED" w:rsidRPr="0031450B" w:rsidRDefault="00B823ED" w:rsidP="00B82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Predchádzajúce kontrolované  </w:t>
      </w:r>
    </w:p>
    <w:p w:rsidR="00B823ED" w:rsidRPr="0031450B" w:rsidRDefault="00B823ED" w:rsidP="00B82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obdobie: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sym w:font="Symbol" w:char="F02D"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823ED" w:rsidRPr="0031450B" w:rsidRDefault="00B823ED" w:rsidP="00B82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Posledná kontrola: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 xml:space="preserve"> 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sym w:font="Symbol" w:char="F02D"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B823ED" w:rsidRPr="0031450B" w:rsidRDefault="00B823ED" w:rsidP="00B823E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490"/>
          <w:tab w:val="left" w:pos="568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Kontrolované obdobie: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 xml:space="preserve">01.01.2016 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sym w:font="Symbol" w:char="F02D"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14.12.2018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Začatie kontroly: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14.12.2018</w:t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Prvé miestne zisťovanie: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  <w:t>14.12.2018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B823ED" w:rsidRPr="0031450B" w:rsidRDefault="00B823ED" w:rsidP="00B823ED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Vypracovanie správy: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>08.02.2019</w:t>
      </w:r>
    </w:p>
    <w:p w:rsidR="00B823ED" w:rsidRPr="0031450B" w:rsidRDefault="00B823ED" w:rsidP="00B823ED">
      <w:pPr>
        <w:pStyle w:val="Odsekzoznamu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Doručenie správy: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ab/>
      </w:r>
      <w:sdt>
        <w:sdtPr>
          <w:rPr>
            <w:rStyle w:val="tl3"/>
            <w:b w:val="0"/>
            <w:color w:val="000000" w:themeColor="text1"/>
          </w:rPr>
          <w:alias w:val="Doručenie správy"/>
          <w:tag w:val="Doručenie správy"/>
          <w:id w:val="-739327235"/>
          <w:placeholder>
            <w:docPart w:val="F97F4EC6C6A141CC9B9089D3D8159C31"/>
          </w:placeholder>
          <w:comboBox>
            <w:listItem w:value="Vyberte položku."/>
            <w:listItem w:displayText="Deň prevzatia doporučenej zásielky s doručenkou" w:value="Deň prevzatia doporučenej zásielky s doručenkou"/>
            <w:listItem w:displayText="Deň prevzatia osobne" w:value="Deň prevzatia osobne"/>
          </w:comboBox>
        </w:sdtPr>
        <w:sdtEndPr>
          <w:rPr>
            <w:rStyle w:val="Predvolenpsmoodseku"/>
            <w:rFonts w:ascii="Calibri" w:hAnsi="Calibri"/>
            <w:sz w:val="22"/>
            <w:szCs w:val="24"/>
          </w:rPr>
        </w:sdtEndPr>
        <w:sdtContent>
          <w:r w:rsidRPr="0031450B">
            <w:rPr>
              <w:rStyle w:val="tl3"/>
              <w:b w:val="0"/>
              <w:color w:val="000000" w:themeColor="text1"/>
            </w:rPr>
            <w:t>Deň prevzatia doporučenej zásielky s doručenkou</w:t>
          </w:r>
        </w:sdtContent>
      </w:sdt>
    </w:p>
    <w:p w:rsidR="00902E6F" w:rsidRPr="000C26A2" w:rsidRDefault="00902E6F" w:rsidP="00B823ED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0C26A2">
        <w:rPr>
          <w:rFonts w:ascii="Times New Roman" w:hAnsi="Times New Roman"/>
          <w:sz w:val="24"/>
          <w:szCs w:val="24"/>
        </w:rPr>
        <w:t>Vypracovanie dodatku:</w:t>
      </w:r>
      <w:r w:rsidRPr="000C26A2">
        <w:rPr>
          <w:rFonts w:ascii="Times New Roman" w:hAnsi="Times New Roman"/>
          <w:sz w:val="24"/>
          <w:szCs w:val="24"/>
        </w:rPr>
        <w:tab/>
      </w:r>
      <w:sdt>
        <w:sdtPr>
          <w:alias w:val="Vypracovanie dodatku"/>
          <w:tag w:val="Vypracovanie dodatku"/>
          <w:id w:val="-1074664004"/>
          <w:placeholder>
            <w:docPart w:val="2DB30A1A9D2841869823246570AF5884"/>
          </w:placeholder>
          <w:date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A77260">
            <w:t>-</w:t>
          </w:r>
        </w:sdtContent>
      </w:sdt>
    </w:p>
    <w:p w:rsidR="00902E6F" w:rsidRPr="00CE3215" w:rsidRDefault="00902E6F" w:rsidP="00902E6F">
      <w:pPr>
        <w:pStyle w:val="Odsekzoznamu"/>
        <w:spacing w:after="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Doručenie dodatku: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sdt>
        <w:sdtPr>
          <w:alias w:val="Vypracovanie správy"/>
          <w:tag w:val="Vypracovanie správy"/>
          <w:id w:val="-355965863"/>
          <w:placeholder>
            <w:docPart w:val="99FF402F13E0497DAA61BFD8E0ECBCA0"/>
          </w:placeholder>
          <w:date>
            <w:dateFormat w:val="d.M.yyyy"/>
            <w:lid w:val="sk-SK"/>
            <w:storeMappedDataAs w:val="dateTime"/>
            <w:calendar w:val="gregorian"/>
          </w:date>
        </w:sdtPr>
        <w:sdtEndPr/>
        <w:sdtContent>
          <w:r w:rsidR="00A77260">
            <w:t>-</w:t>
          </w:r>
        </w:sdtContent>
      </w:sdt>
    </w:p>
    <w:p w:rsidR="00902E6F" w:rsidRPr="005F7B98" w:rsidRDefault="00902E6F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Vypr</w:t>
      </w:r>
      <w:r w:rsidR="002D7E3D">
        <w:rPr>
          <w:rFonts w:ascii="Times New Roman" w:hAnsi="Times New Roman"/>
          <w:sz w:val="24"/>
          <w:szCs w:val="24"/>
        </w:rPr>
        <w:t>ac</w:t>
      </w:r>
      <w:r>
        <w:rPr>
          <w:rFonts w:ascii="Times New Roman" w:hAnsi="Times New Roman"/>
          <w:sz w:val="24"/>
          <w:szCs w:val="24"/>
        </w:rPr>
        <w:t>. neopodstatnenosti</w:t>
      </w:r>
      <w:r w:rsidRPr="005F7B98">
        <w:rPr>
          <w:rFonts w:ascii="Times New Roman" w:hAnsi="Times New Roman"/>
          <w:sz w:val="24"/>
          <w:szCs w:val="24"/>
        </w:rPr>
        <w:t>:</w:t>
      </w:r>
      <w:r w:rsidRPr="005F7B98">
        <w:rPr>
          <w:rFonts w:ascii="Times New Roman" w:hAnsi="Times New Roman"/>
          <w:sz w:val="24"/>
          <w:szCs w:val="24"/>
        </w:rPr>
        <w:tab/>
      </w:r>
      <w:r w:rsidR="006D3B3C">
        <w:rPr>
          <w:rFonts w:ascii="Times New Roman" w:hAnsi="Times New Roman"/>
          <w:sz w:val="24"/>
          <w:szCs w:val="24"/>
        </w:rPr>
        <w:t>25.02.2019</w:t>
      </w:r>
    </w:p>
    <w:p w:rsidR="00902E6F" w:rsidRPr="00CE3215" w:rsidRDefault="00902E6F" w:rsidP="00902E6F">
      <w:pPr>
        <w:pStyle w:val="Odsekzoznamu"/>
        <w:spacing w:after="0" w:line="300" w:lineRule="exact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Dor</w:t>
      </w:r>
      <w:r w:rsidR="002D7E3D">
        <w:rPr>
          <w:rFonts w:ascii="Times New Roman" w:hAnsi="Times New Roman"/>
          <w:sz w:val="24"/>
          <w:szCs w:val="24"/>
        </w:rPr>
        <w:t>uč</w:t>
      </w:r>
      <w:r>
        <w:rPr>
          <w:rFonts w:ascii="Times New Roman" w:hAnsi="Times New Roman"/>
          <w:sz w:val="24"/>
          <w:szCs w:val="24"/>
        </w:rPr>
        <w:t>. neopodstatnenosti:</w:t>
      </w:r>
      <w:r>
        <w:rPr>
          <w:rFonts w:ascii="Times New Roman" w:hAnsi="Times New Roman"/>
          <w:sz w:val="24"/>
          <w:szCs w:val="24"/>
        </w:rPr>
        <w:tab/>
      </w:r>
      <w:r w:rsidR="006D3B3C">
        <w:rPr>
          <w:rFonts w:ascii="Times New Roman" w:hAnsi="Times New Roman"/>
          <w:sz w:val="24"/>
          <w:szCs w:val="24"/>
        </w:rPr>
        <w:t>26.02.2019</w:t>
      </w:r>
    </w:p>
    <w:p w:rsidR="00CE3215" w:rsidRPr="00902E6F" w:rsidRDefault="00902E6F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Prerokovanie správy: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B823ED">
        <w:rPr>
          <w:rFonts w:ascii="Times New Roman" w:hAnsi="Times New Roman"/>
          <w:sz w:val="24"/>
          <w:szCs w:val="24"/>
        </w:rPr>
        <w:t>26.02.2019</w:t>
      </w:r>
    </w:p>
    <w:p w:rsidR="00902E6F" w:rsidRDefault="00902E6F" w:rsidP="00902E6F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:rsidR="00902E6F" w:rsidRDefault="00902E6F" w:rsidP="00902E6F">
      <w:pPr>
        <w:pStyle w:val="Odsekzoznamu"/>
        <w:numPr>
          <w:ilvl w:val="0"/>
          <w:numId w:val="4"/>
        </w:numPr>
        <w:spacing w:after="0" w:line="300" w:lineRule="exact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9C0416">
        <w:rPr>
          <w:rFonts w:ascii="Times New Roman" w:hAnsi="Times New Roman"/>
          <w:b/>
          <w:sz w:val="24"/>
          <w:szCs w:val="24"/>
          <w:u w:val="single"/>
        </w:rPr>
        <w:t xml:space="preserve">Prílohy </w:t>
      </w:r>
      <w:r>
        <w:rPr>
          <w:rFonts w:ascii="Times New Roman" w:hAnsi="Times New Roman"/>
          <w:b/>
          <w:sz w:val="24"/>
          <w:szCs w:val="24"/>
          <w:u w:val="single"/>
        </w:rPr>
        <w:t>zápisnice</w:t>
      </w:r>
      <w:r w:rsidR="005D779F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Prílohy"/>
          <w:tag w:val="Prílohy"/>
          <w:id w:val="-202863680"/>
          <w:placeholder>
            <w:docPart w:val="EC0A59E0232F478BA0FB5E54879C8422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EndPr/>
        <w:sdtContent>
          <w:r w:rsidR="00A77260">
            <w:rPr>
              <w:rFonts w:ascii="Times New Roman" w:hAnsi="Times New Roman"/>
              <w:sz w:val="24"/>
              <w:szCs w:val="24"/>
            </w:rPr>
            <w:t>Nie</w:t>
          </w:r>
        </w:sdtContent>
      </w:sdt>
    </w:p>
    <w:p w:rsidR="00415280" w:rsidRDefault="00415280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B823ED" w:rsidRDefault="00B823ED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B823ED" w:rsidRDefault="00B823ED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76757A" w:rsidRPr="004E62AB" w:rsidRDefault="009F353F" w:rsidP="00453E5E">
      <w:pPr>
        <w:pStyle w:val="Odsekzoznamu"/>
        <w:numPr>
          <w:ilvl w:val="0"/>
          <w:numId w:val="4"/>
        </w:numPr>
        <w:spacing w:after="0" w:line="300" w:lineRule="exact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lastRenderedPageBreak/>
        <w:t>Výsledky vykonanej kontroly prevádzky</w:t>
      </w:r>
    </w:p>
    <w:p w:rsidR="00DA0F1B" w:rsidRDefault="00DA0F1B" w:rsidP="00DA0F1B">
      <w:pPr>
        <w:pStyle w:val="Odsekzoznamu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Dodržané:</w:t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ab/>
        <w:t>22</w:t>
      </w:r>
      <w:r>
        <w:rPr>
          <w:rFonts w:ascii="Times New Roman" w:hAnsi="Times New Roman"/>
          <w:color w:val="000000" w:themeColor="text1"/>
          <w:sz w:val="24"/>
          <w:szCs w:val="24"/>
        </w:rPr>
        <w:t>/2</w:t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>4</w:t>
      </w:r>
    </w:p>
    <w:p w:rsidR="00B823ED" w:rsidRDefault="00B823ED" w:rsidP="00DA0F1B">
      <w:pPr>
        <w:pStyle w:val="Odsekzoznamu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23ED" w:rsidRPr="0031450B" w:rsidRDefault="00B823ED" w:rsidP="00B823ED">
      <w:pPr>
        <w:pStyle w:val="Odsekzoznamu"/>
        <w:spacing w:after="0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Nedodržané v časti</w:t>
      </w:r>
      <w:r>
        <w:rPr>
          <w:rFonts w:ascii="Times New Roman" w:hAnsi="Times New Roman"/>
          <w:color w:val="000000" w:themeColor="text1"/>
          <w:sz w:val="24"/>
          <w:szCs w:val="24"/>
        </w:rPr>
        <w:t xml:space="preserve">: </w:t>
      </w:r>
      <w:r>
        <w:rPr>
          <w:rFonts w:ascii="Times New Roman" w:hAnsi="Times New Roman"/>
          <w:color w:val="000000" w:themeColor="text1"/>
          <w:sz w:val="24"/>
          <w:szCs w:val="24"/>
        </w:rPr>
        <w:tab/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0/24</w:t>
      </w:r>
    </w:p>
    <w:p w:rsidR="00B823ED" w:rsidRPr="00BD5D48" w:rsidRDefault="00B823ED" w:rsidP="00DA0F1B">
      <w:pPr>
        <w:pStyle w:val="Odsekzoznamu"/>
        <w:spacing w:after="0"/>
        <w:ind w:left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A0F1B" w:rsidRDefault="00DA0F1B" w:rsidP="00DA0F1B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 xml:space="preserve">Nedodržané: </w:t>
      </w:r>
      <w:r w:rsidR="00207FC6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ab/>
        <w:t>2/24</w:t>
      </w:r>
    </w:p>
    <w:p w:rsidR="00DA0F1B" w:rsidRDefault="00DA0F1B" w:rsidP="00B823ED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23ED" w:rsidRPr="0031450B" w:rsidRDefault="00B823ED" w:rsidP="00B823ED">
      <w:pPr>
        <w:pStyle w:val="Odsekzoznamu"/>
        <w:spacing w:after="0"/>
        <w:ind w:left="0"/>
        <w:rPr>
          <w:rFonts w:ascii="Times New Roman" w:hAnsi="Times New Roman"/>
          <w:color w:val="000000" w:themeColor="text1"/>
          <w:sz w:val="24"/>
          <w:szCs w:val="24"/>
        </w:rPr>
      </w:pPr>
      <w:r w:rsidRPr="0031450B">
        <w:rPr>
          <w:rFonts w:ascii="Times New Roman" w:hAnsi="Times New Roman"/>
          <w:color w:val="000000" w:themeColor="text1"/>
          <w:sz w:val="24"/>
          <w:szCs w:val="24"/>
        </w:rPr>
        <w:t>Nie je možné vyhodnotiť</w:t>
      </w:r>
      <w:r>
        <w:rPr>
          <w:rFonts w:ascii="Times New Roman" w:hAnsi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/>
          <w:color w:val="000000" w:themeColor="text1"/>
          <w:sz w:val="24"/>
          <w:szCs w:val="24"/>
        </w:rPr>
        <w:tab/>
        <w:t>0/24</w:t>
      </w:r>
    </w:p>
    <w:p w:rsidR="00A74DBE" w:rsidRDefault="00A74DBE" w:rsidP="00A74DBE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73460" w:rsidRPr="0031450B" w:rsidRDefault="00373460" w:rsidP="00373460">
      <w:pPr>
        <w:spacing w:after="0"/>
        <w:jc w:val="both"/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Na základe správy o environmentáln</w:t>
      </w:r>
      <w:bookmarkStart w:id="0" w:name="_GoBack"/>
      <w:bookmarkEnd w:id="0"/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ej kontrole č. 74/2018/</w:t>
      </w:r>
      <w:proofErr w:type="spellStart"/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Ant</w:t>
      </w:r>
      <w:proofErr w:type="spellEnd"/>
      <w:r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/P</w:t>
      </w:r>
      <w:r w:rsidRPr="0031450B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 IŽP Košice konštatuje, </w:t>
      </w:r>
      <w:r w:rsidR="000C5B1E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br/>
      </w:r>
      <w:r w:rsidRPr="0031450B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že</w:t>
      </w:r>
      <w:r w:rsidRPr="003145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prevádzkovateľ</w:t>
      </w:r>
      <w:r w:rsidRPr="0031450B">
        <w:rPr>
          <w:rFonts w:ascii="Times New Roman" w:eastAsia="Times New Roman" w:hAnsi="Times New Roman"/>
          <w:bCs/>
          <w:color w:val="000000" w:themeColor="text1"/>
          <w:spacing w:val="-4"/>
          <w:sz w:val="24"/>
          <w:szCs w:val="24"/>
        </w:rPr>
        <w:t xml:space="preserve"> </w:t>
      </w:r>
      <w:r w:rsidRPr="0031450B">
        <w:rPr>
          <w:rFonts w:ascii="Times New Roman" w:eastAsia="Times New Roman" w:hAnsi="Times New Roman"/>
          <w:color w:val="000000" w:themeColor="text1"/>
          <w:sz w:val="24"/>
          <w:szCs w:val="24"/>
        </w:rPr>
        <w:t>porušil nasledovn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é</w:t>
      </w:r>
      <w:r w:rsidRPr="003145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podmienk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>y</w:t>
      </w:r>
      <w:r w:rsidRPr="0031450B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integrovaného povolenia</w:t>
      </w:r>
      <w:r w:rsidRPr="0031450B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 xml:space="preserve">: </w:t>
      </w:r>
    </w:p>
    <w:p w:rsidR="00A74DBE" w:rsidRDefault="00A74DBE" w:rsidP="00B823ED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23ED" w:rsidRPr="0031450B" w:rsidRDefault="00B823ED" w:rsidP="00B823ED">
      <w:pPr>
        <w:spacing w:after="0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632A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1.</w:t>
      </w:r>
      <w:r w:rsidRPr="0031450B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  </w:t>
      </w:r>
      <w:r w:rsidRPr="0031450B">
        <w:rPr>
          <w:rFonts w:ascii="Times New Roman" w:hAnsi="Times New Roman"/>
          <w:b/>
          <w:color w:val="000000" w:themeColor="text1"/>
          <w:sz w:val="24"/>
          <w:szCs w:val="24"/>
        </w:rPr>
        <w:t xml:space="preserve">Podmienka </w:t>
      </w:r>
      <w:sdt>
        <w:sdtPr>
          <w:rPr>
            <w:rStyle w:val="Siln"/>
            <w:rFonts w:ascii="Times New Roman" w:hAnsi="Times New Roman"/>
            <w:color w:val="000000" w:themeColor="text1"/>
            <w:sz w:val="24"/>
            <w:szCs w:val="24"/>
          </w:rPr>
          <w:id w:val="-362366600"/>
          <w:placeholder>
            <w:docPart w:val="7B8C5BDA273846F894B10C4DA80E2435"/>
          </w:placeholder>
        </w:sdtPr>
        <w:sdtEndPr>
          <w:rPr>
            <w:rStyle w:val="Predvolenpsmoodseku"/>
            <w:rFonts w:ascii="Calibri" w:hAnsi="Calibri"/>
            <w:b w:val="0"/>
            <w:bCs w:val="0"/>
            <w:sz w:val="22"/>
            <w:szCs w:val="22"/>
          </w:rPr>
        </w:sdtEndPr>
        <w:sdtContent>
          <w:r w:rsidRPr="0031450B"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 xml:space="preserve">č. </w:t>
          </w:r>
          <w:r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>A.</w:t>
          </w:r>
          <w:r w:rsidR="00A74DBE"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>4.11,</w:t>
          </w:r>
          <w:r w:rsidRPr="0031450B"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 xml:space="preserve"> časť II integrovaného povolenia v znení cit.: „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4.11 Prevádzkovateľ je povinný do 30.11.2017 aktualizovať podľa tohto rozhodnutia a predložiť na schválenie</w:t>
          </w:r>
          <w:r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</w:t>
          </w:r>
          <w:r w:rsidR="000C5B1E">
            <w:rPr>
              <w:rFonts w:ascii="Times New Roman" w:hAnsi="Times New Roman"/>
              <w:color w:val="000000" w:themeColor="text1"/>
              <w:sz w:val="24"/>
              <w:szCs w:val="24"/>
            </w:rPr>
            <w:br/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na IŽP Košice: Prevádzkový poriadok zariadenia „Linka na triedenie oceliarenskej trosky </w:t>
          </w:r>
          <w:r w:rsidR="000C5B1E">
            <w:rPr>
              <w:rFonts w:ascii="Times New Roman" w:hAnsi="Times New Roman"/>
              <w:color w:val="000000" w:themeColor="text1"/>
              <w:sz w:val="24"/>
              <w:szCs w:val="24"/>
            </w:rPr>
            <w:br/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v areáli U. S. Steel Košice - Phoenix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Services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Slovensko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s.r.o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.“, </w:t>
          </w:r>
          <w:r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a 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Technologický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reglement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zariadenia „Linka na triedenie oceliarenskej trosky v areáli U. S. Steel Košice - Phoenix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Ser</w:t>
          </w:r>
          <w:r w:rsidR="00E82C5C">
            <w:rPr>
              <w:rFonts w:ascii="Times New Roman" w:hAnsi="Times New Roman"/>
              <w:color w:val="000000" w:themeColor="text1"/>
              <w:sz w:val="24"/>
              <w:szCs w:val="24"/>
            </w:rPr>
            <w:t>vices</w:t>
          </w:r>
          <w:proofErr w:type="spellEnd"/>
          <w:r w:rsidR="00E82C5C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Slovensko </w:t>
          </w:r>
          <w:proofErr w:type="spellStart"/>
          <w:r w:rsidR="00E82C5C">
            <w:rPr>
              <w:rFonts w:ascii="Times New Roman" w:hAnsi="Times New Roman"/>
              <w:color w:val="000000" w:themeColor="text1"/>
              <w:sz w:val="24"/>
              <w:szCs w:val="24"/>
            </w:rPr>
            <w:t>s.r.o</w:t>
          </w:r>
          <w:proofErr w:type="spellEnd"/>
          <w:r w:rsidR="00E82C5C">
            <w:rPr>
              <w:rFonts w:ascii="Times New Roman" w:hAnsi="Times New Roman"/>
              <w:color w:val="000000" w:themeColor="text1"/>
              <w:sz w:val="24"/>
              <w:szCs w:val="24"/>
            </w:rPr>
            <w:t>.“, tým že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prevádzkovateľ</w:t>
          </w:r>
          <w:r w:rsidRPr="0031450B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 xml:space="preserve"> nepredložil 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na schválenie na IŽP Košice</w:t>
          </w:r>
          <w:r w:rsidRPr="0031450B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 xml:space="preserve"> 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do 30.11.2017 aktualizovaný</w:t>
          </w:r>
          <w:r w:rsidRPr="0031450B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 xml:space="preserve"> 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Prevádzkový poriadok zariadenia „Linka na triedenie oceliarenskej trosky v areáli U. S. Steel Košice - Phoenix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Services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Slovensko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s.r.o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“ </w:t>
          </w:r>
          <w:r w:rsidR="000C5B1E">
            <w:rPr>
              <w:rFonts w:ascii="Times New Roman" w:hAnsi="Times New Roman"/>
              <w:color w:val="000000" w:themeColor="text1"/>
              <w:sz w:val="24"/>
              <w:szCs w:val="24"/>
            </w:rPr>
            <w:br/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a Technologický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reglement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zariadenia „Linka na triedenie oceliarenskej trosky v areáli U. S. Steel Košice - Phoenix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Services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Slovensko </w:t>
          </w:r>
          <w:proofErr w:type="spellStart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>s.r.o</w:t>
          </w:r>
          <w:proofErr w:type="spellEnd"/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.“, </w:t>
          </w:r>
          <w:r w:rsidRPr="0031450B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 xml:space="preserve">čo je v rozpore s podmienkou </w:t>
          </w:r>
          <w:r w:rsidR="000C5B1E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br/>
          </w:r>
          <w:r w:rsidRPr="0031450B">
            <w:rPr>
              <w:rFonts w:ascii="Times New Roman" w:hAnsi="Times New Roman"/>
              <w:b/>
              <w:color w:val="000000" w:themeColor="text1"/>
              <w:sz w:val="24"/>
              <w:szCs w:val="24"/>
            </w:rPr>
            <w:t xml:space="preserve">č. A.4.11, časť II. integrovaného povolenia.  </w:t>
          </w:r>
          <w:r w:rsidRPr="0031450B">
            <w:rPr>
              <w:rFonts w:ascii="Times New Roman" w:hAnsi="Times New Roman"/>
              <w:color w:val="000000" w:themeColor="text1"/>
              <w:sz w:val="24"/>
              <w:szCs w:val="24"/>
            </w:rPr>
            <w:t xml:space="preserve">  </w:t>
          </w:r>
          <w:r w:rsidRPr="0031450B">
            <w:rPr>
              <w:rStyle w:val="Siln"/>
              <w:rFonts w:ascii="Times New Roman" w:hAnsi="Times New Roman"/>
              <w:color w:val="000000" w:themeColor="text1"/>
              <w:sz w:val="24"/>
              <w:szCs w:val="24"/>
            </w:rPr>
            <w:t xml:space="preserve">  </w:t>
          </w:r>
        </w:sdtContent>
      </w:sdt>
    </w:p>
    <w:p w:rsidR="00B823ED" w:rsidRPr="0031450B" w:rsidRDefault="00B823ED" w:rsidP="00B823ED">
      <w:pPr>
        <w:spacing w:after="0"/>
        <w:ind w:left="851" w:hanging="426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B823ED" w:rsidRPr="0031450B" w:rsidRDefault="00B823ED" w:rsidP="00B823ED">
      <w:pPr>
        <w:spacing w:after="0"/>
        <w:ind w:left="284" w:hanging="284"/>
        <w:jc w:val="both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C632A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2.</w:t>
      </w:r>
      <w:r w:rsidRPr="0031450B">
        <w:rPr>
          <w:rFonts w:ascii="Times New Roman" w:eastAsia="Times New Roman" w:hAnsi="Times New Roman"/>
          <w:bCs/>
          <w:color w:val="000000" w:themeColor="text1"/>
          <w:sz w:val="24"/>
          <w:szCs w:val="24"/>
        </w:rPr>
        <w:t>  </w:t>
      </w:r>
      <w:r w:rsidRPr="00C632A8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Podmienka č. I.6.2</w:t>
      </w:r>
      <w:r w:rsidRPr="0031450B">
        <w:rPr>
          <w:rStyle w:val="Siln"/>
          <w:rFonts w:ascii="Times New Roman" w:hAnsi="Times New Roman"/>
          <w:color w:val="000000" w:themeColor="text1"/>
          <w:sz w:val="24"/>
          <w:szCs w:val="24"/>
        </w:rPr>
        <w:t>, časť II. integrovaného povolenia v znení cit.: „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>6.2 Prevádzkovateľ je povinný uchovávať záznamy z monitorovania, ak to nie je v tomto rozhodnutí určené inak, 5 rokov a každoročne do 31. januára nasledujúceho kalendárneho roka ohlasovať výsledky monitoringu stanoveného v bodoch I.4 a I.5.5, časť II. integrovaného povolenia za obdobie kalendárn</w:t>
      </w:r>
      <w:r w:rsidR="00E82C5C">
        <w:rPr>
          <w:rFonts w:ascii="Times New Roman" w:hAnsi="Times New Roman"/>
          <w:color w:val="000000" w:themeColor="text1"/>
          <w:sz w:val="24"/>
          <w:szCs w:val="24"/>
        </w:rPr>
        <w:t>eho roka na IŽP Košice“, tým že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prevádzkovateľ </w:t>
      </w:r>
      <w:r w:rsidRPr="00C632A8">
        <w:rPr>
          <w:rFonts w:ascii="Times New Roman" w:hAnsi="Times New Roman"/>
          <w:b/>
          <w:color w:val="000000" w:themeColor="text1"/>
          <w:sz w:val="24"/>
          <w:szCs w:val="24"/>
        </w:rPr>
        <w:t>neohlásil</w:t>
      </w:r>
      <w:r w:rsidRPr="0031450B">
        <w:rPr>
          <w:rFonts w:ascii="Times New Roman" w:hAnsi="Times New Roman"/>
          <w:color w:val="000000" w:themeColor="text1"/>
          <w:sz w:val="24"/>
          <w:szCs w:val="24"/>
        </w:rPr>
        <w:t xml:space="preserve"> výsledky monitoringu stanoveného v bodoch I.4 a I.5.5, časť II. integrovaného povolenia každoročne do 31. januára nasledujúceho kalendárneho rok na IŽP Košice za roky 2016, 2017, </w:t>
      </w:r>
      <w:r w:rsidRPr="0031450B">
        <w:rPr>
          <w:rFonts w:ascii="Times New Roman" w:hAnsi="Times New Roman"/>
          <w:b/>
          <w:color w:val="000000" w:themeColor="text1"/>
          <w:sz w:val="24"/>
          <w:szCs w:val="24"/>
        </w:rPr>
        <w:t xml:space="preserve">čo je v rozpore </w:t>
      </w:r>
      <w:r>
        <w:rPr>
          <w:rFonts w:ascii="Times New Roman" w:hAnsi="Times New Roman"/>
          <w:b/>
          <w:color w:val="000000" w:themeColor="text1"/>
          <w:sz w:val="24"/>
          <w:szCs w:val="24"/>
        </w:rPr>
        <w:br/>
      </w:r>
      <w:r w:rsidRPr="0031450B">
        <w:rPr>
          <w:rFonts w:ascii="Times New Roman" w:hAnsi="Times New Roman"/>
          <w:b/>
          <w:color w:val="000000" w:themeColor="text1"/>
          <w:sz w:val="24"/>
          <w:szCs w:val="24"/>
        </w:rPr>
        <w:t>s podmienkou č. I.6.2, časť II. integrovaného povolenia.</w:t>
      </w:r>
    </w:p>
    <w:p w:rsidR="00B823ED" w:rsidRPr="00BD5D48" w:rsidRDefault="00B823ED" w:rsidP="00B823ED">
      <w:pPr>
        <w:spacing w:after="0"/>
        <w:ind w:left="284" w:hanging="284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444EB2" w:rsidRPr="00444EB2" w:rsidRDefault="009F353F" w:rsidP="00444EB2">
      <w:pPr>
        <w:pStyle w:val="Odsekzoznamu"/>
        <w:numPr>
          <w:ilvl w:val="0"/>
          <w:numId w:val="4"/>
        </w:numPr>
        <w:spacing w:after="0" w:line="300" w:lineRule="exact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Záver</w:t>
      </w:r>
    </w:p>
    <w:sdt>
      <w:sdtPr>
        <w:rPr>
          <w:rFonts w:ascii="Times New Roman" w:hAnsi="Times New Roman"/>
          <w:sz w:val="24"/>
          <w:szCs w:val="24"/>
        </w:rPr>
        <w:id w:val="-282734893"/>
        <w:placeholder>
          <w:docPart w:val="55721CC426A84F55AA536B0266B0D8AF"/>
        </w:placeholder>
      </w:sdtPr>
      <w:sdtEndPr/>
      <w:sdtContent>
        <w:p w:rsidR="00B823ED" w:rsidRDefault="00A77260" w:rsidP="00FD5CA5">
          <w:pPr>
            <w:jc w:val="both"/>
            <w:rPr>
              <w:rFonts w:ascii="Times New Roman" w:eastAsia="Times New Roman" w:hAnsi="Times New Roman"/>
              <w:sz w:val="24"/>
              <w:szCs w:val="24"/>
            </w:rPr>
          </w:pPr>
          <w:r w:rsidRPr="00A77260">
            <w:rPr>
              <w:rFonts w:ascii="Times New Roman" w:eastAsia="Times New Roman" w:hAnsi="Times New Roman"/>
              <w:sz w:val="24"/>
              <w:szCs w:val="24"/>
            </w:rPr>
            <w:t xml:space="preserve">Na základe zistených skutočností </w:t>
          </w:r>
          <w:r w:rsidR="00FD5CA5">
            <w:rPr>
              <w:rFonts w:ascii="Times New Roman" w:eastAsia="Times New Roman" w:hAnsi="Times New Roman"/>
              <w:sz w:val="24"/>
              <w:szCs w:val="24"/>
            </w:rPr>
            <w:t>Inšpekcia podľa § 35 ods. 2 písm. b)</w:t>
          </w:r>
          <w:r w:rsidR="00B823ED">
            <w:rPr>
              <w:rFonts w:ascii="Times New Roman" w:eastAsia="Times New Roman" w:hAnsi="Times New Roman"/>
              <w:sz w:val="24"/>
              <w:szCs w:val="24"/>
            </w:rPr>
            <w:t xml:space="preserve"> zákona č. 39/2013 Z. z. o IPKZ:</w:t>
          </w:r>
        </w:p>
        <w:p w:rsidR="00B823ED" w:rsidRDefault="00B823ED" w:rsidP="00B823ED">
          <w:pPr>
            <w:spacing w:after="0"/>
            <w:ind w:left="284" w:hanging="284"/>
            <w:jc w:val="both"/>
            <w:rPr>
              <w:rFonts w:ascii="Times New Roman" w:eastAsia="Times New Roman" w:hAnsi="Times New Roman"/>
              <w:color w:val="000000" w:themeColor="text1"/>
              <w:sz w:val="24"/>
              <w:szCs w:val="24"/>
            </w:rPr>
          </w:pPr>
          <w:r>
            <w:rPr>
              <w:rFonts w:ascii="Times New Roman" w:eastAsia="Times New Roman" w:hAnsi="Times New Roman"/>
              <w:color w:val="000000" w:themeColor="text1"/>
              <w:sz w:val="24"/>
              <w:szCs w:val="24"/>
            </w:rPr>
            <w:t>a) nariadi prevádzkovateľovi vykonať v určitej lehote opatrenia na nápravu podľa § 35 ods. 2 písm. a) a 33 ods. 4 písm. f) zákona č. 39/2013 Z. z. o IPKZ,</w:t>
          </w:r>
        </w:p>
        <w:p w:rsidR="00B823ED" w:rsidRPr="00BD6EBE" w:rsidRDefault="00B823ED" w:rsidP="00B823ED">
          <w:pPr>
            <w:spacing w:after="0"/>
            <w:ind w:left="284" w:hanging="284"/>
            <w:jc w:val="both"/>
            <w:rPr>
              <w:rFonts w:ascii="Times New Roman" w:eastAsia="Times New Roman" w:hAnsi="Times New Roman"/>
              <w:sz w:val="24"/>
              <w:szCs w:val="24"/>
            </w:rPr>
          </w:pPr>
          <w:r>
            <w:rPr>
              <w:rFonts w:ascii="Times New Roman" w:eastAsia="Times New Roman" w:hAnsi="Times New Roman"/>
              <w:sz w:val="24"/>
              <w:szCs w:val="24"/>
            </w:rPr>
            <w:t xml:space="preserve">b)  </w:t>
          </w:r>
          <w:r w:rsidRPr="00BD6EBE">
            <w:rPr>
              <w:rFonts w:ascii="Times New Roman" w:eastAsia="Times New Roman" w:hAnsi="Times New Roman"/>
              <w:sz w:val="24"/>
              <w:szCs w:val="24"/>
            </w:rPr>
            <w:t>uloží prevádzkovateľovi pokutu podľa § 35 ods. 2 písm. b) zákona č. 39/2013 Z. z. o </w:t>
          </w:r>
          <w:r>
            <w:rPr>
              <w:rFonts w:ascii="Times New Roman" w:eastAsia="Times New Roman" w:hAnsi="Times New Roman"/>
              <w:sz w:val="24"/>
              <w:szCs w:val="24"/>
            </w:rPr>
            <w:t xml:space="preserve">IPKZ za zistený správny delikt, </w:t>
          </w:r>
          <w:r w:rsidRPr="00C250D4">
            <w:rPr>
              <w:rFonts w:ascii="Times New Roman" w:hAnsi="Times New Roman"/>
              <w:sz w:val="24"/>
              <w:szCs w:val="24"/>
            </w:rPr>
            <w:t>t. j. za to, že prevádzkovateľ si neplní povi</w:t>
          </w:r>
          <w:r>
            <w:rPr>
              <w:rFonts w:ascii="Times New Roman" w:hAnsi="Times New Roman"/>
              <w:sz w:val="24"/>
              <w:szCs w:val="24"/>
            </w:rPr>
            <w:t xml:space="preserve">nnosti podľa § 26 </w:t>
          </w:r>
          <w:r>
            <w:rPr>
              <w:rFonts w:ascii="Times New Roman" w:hAnsi="Times New Roman"/>
              <w:sz w:val="24"/>
              <w:szCs w:val="24"/>
            </w:rPr>
            <w:br/>
            <w:t>ods. 1 písm.</w:t>
          </w:r>
          <w:r w:rsidRPr="00C250D4">
            <w:rPr>
              <w:rFonts w:ascii="Times New Roman" w:hAnsi="Times New Roman"/>
              <w:sz w:val="24"/>
              <w:szCs w:val="24"/>
            </w:rPr>
            <w:t xml:space="preserve"> b) </w:t>
          </w:r>
          <w:r>
            <w:rPr>
              <w:rFonts w:ascii="Times New Roman" w:hAnsi="Times New Roman"/>
              <w:sz w:val="24"/>
              <w:szCs w:val="24"/>
            </w:rPr>
            <w:t xml:space="preserve"> a § 33 ods. 4 písm. i) </w:t>
          </w:r>
          <w:r w:rsidRPr="00C250D4">
            <w:rPr>
              <w:rFonts w:ascii="Times New Roman" w:hAnsi="Times New Roman"/>
              <w:sz w:val="24"/>
              <w:szCs w:val="24"/>
            </w:rPr>
            <w:t>zákona č. 39/2013 Z. z. o IPKZ.</w:t>
          </w:r>
        </w:p>
        <w:p w:rsidR="00444EB2" w:rsidRPr="00444EB2" w:rsidRDefault="001C4DEA" w:rsidP="00FD5CA5">
          <w:pPr>
            <w:jc w:val="both"/>
            <w:rPr>
              <w:rFonts w:ascii="Times New Roman" w:hAnsi="Times New Roman"/>
              <w:sz w:val="24"/>
              <w:szCs w:val="24"/>
            </w:rPr>
          </w:pPr>
        </w:p>
      </w:sdtContent>
    </w:sdt>
    <w:p w:rsidR="00444EB2" w:rsidRDefault="00432B9F" w:rsidP="00432B9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IŽP Košice na strane </w:t>
      </w:r>
      <w:r w:rsidR="00AE4ACA">
        <w:rPr>
          <w:rFonts w:ascii="Times New Roman" w:hAnsi="Times New Roman"/>
          <w:sz w:val="24"/>
          <w:szCs w:val="24"/>
        </w:rPr>
        <w:t>č. 11 Správy o environmentálnej kontrole č. 74/2018/</w:t>
      </w:r>
      <w:proofErr w:type="spellStart"/>
      <w:r w:rsidR="00AE4ACA">
        <w:rPr>
          <w:rFonts w:ascii="Times New Roman" w:hAnsi="Times New Roman"/>
          <w:sz w:val="24"/>
          <w:szCs w:val="24"/>
        </w:rPr>
        <w:t>Ant</w:t>
      </w:r>
      <w:proofErr w:type="spellEnd"/>
      <w:r w:rsidR="00AE4ACA">
        <w:rPr>
          <w:rFonts w:ascii="Times New Roman" w:hAnsi="Times New Roman"/>
          <w:sz w:val="24"/>
          <w:szCs w:val="24"/>
        </w:rPr>
        <w:t xml:space="preserve">/P uviedol bod č. 24. resp. podmienku č. I.6.4, časť II. integrovaného povolenia ako nedodržanú, pričom v opise podmienky je uvedené, že podmienka bola dodržaná. </w:t>
      </w:r>
    </w:p>
    <w:p w:rsidR="00AE4ACA" w:rsidRPr="00432B9F" w:rsidRDefault="00AE4ACA" w:rsidP="00432B9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D12C83" w:rsidRPr="009C0416" w:rsidRDefault="00613FF6" w:rsidP="00453E5E">
      <w:pPr>
        <w:pStyle w:val="Odsekzoznamu"/>
        <w:numPr>
          <w:ilvl w:val="0"/>
          <w:numId w:val="4"/>
        </w:numPr>
        <w:spacing w:after="0" w:line="300" w:lineRule="exact"/>
        <w:ind w:left="426" w:hanging="426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C0416">
        <w:rPr>
          <w:rFonts w:ascii="Times New Roman" w:hAnsi="Times New Roman"/>
          <w:b/>
          <w:sz w:val="24"/>
          <w:szCs w:val="24"/>
          <w:u w:val="single"/>
        </w:rPr>
        <w:t>Podpisy</w:t>
      </w:r>
    </w:p>
    <w:p w:rsidR="00A77260" w:rsidRPr="00A77260" w:rsidRDefault="00A77260" w:rsidP="00A772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 w:rsidRPr="00A77260">
        <w:rPr>
          <w:rFonts w:ascii="Times New Roman" w:hAnsi="Times New Roman"/>
          <w:sz w:val="24"/>
          <w:szCs w:val="24"/>
        </w:rPr>
        <w:t>Za SIŽP:</w:t>
      </w:r>
      <w:r w:rsidRPr="00A77260">
        <w:rPr>
          <w:rFonts w:ascii="Times New Roman" w:hAnsi="Times New Roman"/>
          <w:sz w:val="24"/>
          <w:szCs w:val="24"/>
        </w:rPr>
        <w:tab/>
      </w:r>
      <w:r w:rsidRPr="00A77260">
        <w:rPr>
          <w:rFonts w:ascii="Times New Roman" w:hAnsi="Times New Roman"/>
          <w:sz w:val="24"/>
          <w:szCs w:val="24"/>
        </w:rPr>
        <w:tab/>
      </w:r>
      <w:r w:rsidRPr="00A7726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Inšpektor"/>
          <w:tag w:val="Inšpektor"/>
          <w:id w:val="675315429"/>
          <w:placeholder>
            <w:docPart w:val="26C33BC7A3F14E98893733C27267285A"/>
          </w:placeholder>
          <w:dropDownList>
            <w:listItem w:value="Vyberte položku."/>
            <w:listItem w:displayText="Ing. Miroslava Reková" w:value="Ing. Miroslava Reková"/>
            <w:listItem w:displayText="Ing. Eva Daňová" w:value="Ing. Eva Daňová"/>
            <w:listItem w:displayText="Ing. Eva Chytčáková" w:value="Ing. Eva Chytčáková"/>
            <w:listItem w:displayText="Ing. Zuzana Kadíková" w:value="Ing. Zuzana Kadíková"/>
            <w:listItem w:displayText="Ing. Rozália Kozačková" w:value="Ing. Rozália Kozačková"/>
            <w:listItem w:displayText="Ing. Marta Martinčeková" w:value="Ing. Marta Martinčeková"/>
            <w:listItem w:displayText="Ing. Alžbeta Patúšová" w:value="Ing. Alžbeta Patúšová"/>
            <w:listItem w:displayText="Ing. Andrea Šumichrastová" w:value="Ing. Andrea Šumichrastová"/>
            <w:listItem w:displayText="Ing. Jaroslava Žeriavová" w:value="Ing. Jaroslava Žeriavová"/>
            <w:listItem w:displayText="Ing. Juraj Čorba" w:value="Ing. Juraj Čorba"/>
            <w:listItem w:displayText="Ing. Natália Antalíková" w:value="Ing. Natália Antalíková"/>
            <w:listItem w:displayText="Ing. Juraj Berák" w:value="Ing. Juraj Berák"/>
            <w:listItem w:displayText="Ing. Renáta Brezinová" w:value="Ing. Renáta Brezinová"/>
            <w:listItem w:displayText="Ing. Ivan Hajdušek" w:value="Ing. Ivan Hajdušek"/>
            <w:listItem w:displayText="Ing. Katarína Hutňanová" w:value="Ing. Katarína Hutňanová"/>
            <w:listItem w:displayText="Ing. Eva Merjavá" w:value="Ing. Eva Merjavá"/>
            <w:listItem w:displayText="Ing. Eva Milistenferová" w:value="Ing. Eva Milistenferová"/>
            <w:listItem w:displayText="Ing. Vladimír Nedelko" w:value="Ing. Vladimír Nedelko"/>
            <w:listItem w:displayText="Mgr. Marián Palai" w:value="Mgr. Marián Palai"/>
            <w:listItem w:displayText="Ing. Jana Valachovičová" w:value="Ing. Jana Valachovičová"/>
            <w:listItem w:displayText="Ing. Renáta Wittenbergerová" w:value="Ing. Renáta Wittenbergerová"/>
            <w:listItem w:displayText="Ing. Katarína Raučinová" w:value="Ing. Katarína Raučinová"/>
            <w:listItem w:displayText="Mgr. Branislav Beňovič" w:value="Mgr. Branislav Beňovič"/>
            <w:listItem w:displayText="RNDr. Igor Jedlovský" w:value="RNDr. Igor Jedlovský"/>
            <w:listItem w:displayText="Ing. Anna Kassová" w:value="Ing. Anna Kassová"/>
            <w:listItem w:displayText="Ing. Zuzana Križmová" w:value="Ing. Zuzana Križmová"/>
            <w:listItem w:displayText="Ing. Ján Kurillo" w:value="Ing. Ján Kurillo"/>
            <w:listItem w:displayText="Ing. Ivan Mikloš" w:value="Ing. Ivan Mikloš"/>
            <w:listItem w:displayText="RNDr. Katarína Pavlíková" w:value="RNDr. Katarína Pavlíková"/>
            <w:listItem w:displayText="Ing. Mária Petrová" w:value="Ing. Mária Petrová"/>
            <w:listItem w:displayText="Ing. Alena Škorňová" w:value="Ing. Alena Škorňová"/>
            <w:listItem w:displayText="Ing. Ivana Záleská" w:value="Ing. Ivana Záleská"/>
            <w:listItem w:displayText="Mgr. Simona Fašungová" w:value="Mgr. Simona Fašungová"/>
            <w:listItem w:displayText="Ing. Csaba Hegedüš" w:value="Ing. Csaba Hegedüš"/>
            <w:listItem w:displayText="Ing. Janka Memersheimerová, PhD." w:value="Ing. Janka Memersheimerová, PhD."/>
            <w:listItem w:displayText="Ing. Milan Sobolič" w:value="Ing. Milan Sobolič"/>
            <w:listItem w:displayText="Ing. Marta Škrabáková" w:value="Ing. Marta Škrabáková"/>
            <w:listItem w:displayText="RNDr. Peter Valentovič, PhD." w:value="RNDr. Peter Valentovič, PhD."/>
            <w:listItem w:displayText="Ing. Ingrid Pojezdalová" w:value="Ing. Ingrid Pojezdalová"/>
            <w:listItem w:displayText="Ing. Ľubica Čásarová" w:value="Ing. Ľubica Čásarová"/>
            <w:listItem w:displayText="RNDr. Martin Jursa" w:value="RNDr. Martin Jursa"/>
            <w:listItem w:displayText="Mgr. Kristína Kapriová" w:value="Mgr. Kristína Kapriová"/>
            <w:listItem w:displayText="RNDr. Martin Krištofová, PhD." w:value="RNDr. Martin Krištofová, PhD."/>
            <w:listItem w:displayText="Ing. Monika Kromerová" w:value="Ing. Monika Kromerová"/>
            <w:listItem w:displayText="Ing. Edita Máňová" w:value="Ing. Edita Máňová"/>
            <w:listItem w:displayText="Ing. Monika Medovičová" w:value="Ing. Monika Medovičová"/>
            <w:listItem w:displayText="Ing. Martina  Rumanovská " w:value="Ing. Martina  Rumanovská "/>
            <w:listItem w:displayText="Ing. Viera Rusenova" w:value="Ing. Viera Rusenova"/>
            <w:listItem w:displayText="Ing. Juraj Šimon" w:value="Ing. Juraj Šimon"/>
            <w:listItem w:displayText="Ing. Kristína Titková" w:value="Ing. Kristína Titková"/>
          </w:dropDownList>
        </w:sdtPr>
        <w:sdtEndPr/>
        <w:sdtContent>
          <w:r w:rsidRPr="00A77260">
            <w:rPr>
              <w:rFonts w:ascii="Times New Roman" w:hAnsi="Times New Roman"/>
              <w:sz w:val="24"/>
              <w:szCs w:val="24"/>
            </w:rPr>
            <w:t>Ing. Natália Antalíková</w:t>
          </w:r>
        </w:sdtContent>
      </w:sdt>
      <w:r w:rsidRPr="00A77260">
        <w:rPr>
          <w:rFonts w:ascii="Times New Roman" w:hAnsi="Times New Roman"/>
          <w:sz w:val="24"/>
          <w:szCs w:val="24"/>
        </w:rPr>
        <w:tab/>
      </w:r>
      <w:r w:rsidRPr="00A77260">
        <w:rPr>
          <w:rFonts w:ascii="Times New Roman" w:hAnsi="Times New Roman"/>
          <w:sz w:val="24"/>
          <w:szCs w:val="24"/>
        </w:rPr>
        <w:tab/>
      </w:r>
    </w:p>
    <w:p w:rsidR="00A77260" w:rsidRPr="00A77260" w:rsidRDefault="00A77260" w:rsidP="00A77260">
      <w:pPr>
        <w:pStyle w:val="Odsekzoznam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A77260" w:rsidRPr="00A77260" w:rsidRDefault="00A77260" w:rsidP="00A77260">
      <w:pPr>
        <w:pStyle w:val="Odsekzoznam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77260"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A77260" w:rsidRPr="00A77260" w:rsidRDefault="00A77260" w:rsidP="00A77260">
      <w:pPr>
        <w:pStyle w:val="Odsekzoznamu"/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DA0F1B" w:rsidRPr="00BD5D48" w:rsidRDefault="00DA0F1B" w:rsidP="00DA0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A0F1B" w:rsidRPr="00BD5D48" w:rsidRDefault="00DA0F1B" w:rsidP="00DA0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Za SIŽP: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  <w:r w:rsidR="00B823ED">
        <w:rPr>
          <w:rFonts w:ascii="Times New Roman" w:hAnsi="Times New Roman"/>
          <w:color w:val="000000" w:themeColor="text1"/>
          <w:sz w:val="24"/>
          <w:szCs w:val="24"/>
        </w:rPr>
        <w:t>Ing. Renáta Brezinová</w:t>
      </w:r>
      <w:r w:rsidRPr="00BD5D48">
        <w:rPr>
          <w:rFonts w:ascii="Times New Roman" w:hAnsi="Times New Roman"/>
          <w:color w:val="000000" w:themeColor="text1"/>
          <w:sz w:val="24"/>
          <w:szCs w:val="24"/>
        </w:rPr>
        <w:tab/>
      </w:r>
    </w:p>
    <w:p w:rsidR="00DA0F1B" w:rsidRPr="00BD5D48" w:rsidRDefault="00DA0F1B" w:rsidP="00DA0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DA0F1B" w:rsidRPr="00BD5D48" w:rsidRDefault="00DA0F1B" w:rsidP="00DA0F1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BD5D48">
        <w:rPr>
          <w:rFonts w:ascii="Times New Roman" w:hAnsi="Times New Roman"/>
          <w:color w:val="000000" w:themeColor="text1"/>
          <w:sz w:val="24"/>
          <w:szCs w:val="24"/>
        </w:rPr>
        <w:t>................................................................</w:t>
      </w:r>
    </w:p>
    <w:p w:rsidR="00A77260" w:rsidRPr="00A77260" w:rsidRDefault="00A77260" w:rsidP="00A77260">
      <w:pPr>
        <w:pStyle w:val="Odsekzoznamu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01138F" w:rsidRDefault="0001138F" w:rsidP="00CE3215">
      <w:pPr>
        <w:jc w:val="both"/>
        <w:rPr>
          <w:rFonts w:ascii="Times New Roman" w:hAnsi="Times New Roman"/>
          <w:sz w:val="24"/>
          <w:szCs w:val="24"/>
        </w:rPr>
      </w:pPr>
    </w:p>
    <w:p w:rsidR="00902E6F" w:rsidRPr="007074CF" w:rsidRDefault="00DA0F1B" w:rsidP="008A2B19">
      <w:pPr>
        <w:spacing w:after="0" w:line="300" w:lineRule="exact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P</w:t>
      </w:r>
      <w:r w:rsidR="00902E6F" w:rsidRPr="007074CF">
        <w:rPr>
          <w:rFonts w:ascii="Times New Roman" w:hAnsi="Times New Roman"/>
          <w:sz w:val="24"/>
          <w:szCs w:val="24"/>
          <w:u w:val="single"/>
        </w:rPr>
        <w:t>revádzkovateľ:</w:t>
      </w:r>
    </w:p>
    <w:p w:rsidR="00902E6F" w:rsidRPr="00DA0F1B" w:rsidRDefault="00902E6F" w:rsidP="00902E6F">
      <w:pPr>
        <w:spacing w:after="0" w:line="30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Bezdôvodné nedostavenie: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DA0F1B" w:rsidRPr="00DA0F1B">
        <w:rPr>
          <w:rStyle w:val="Siln"/>
          <w:rFonts w:ascii="Times New Roman" w:hAnsi="Times New Roman"/>
          <w:b w:val="0"/>
          <w:sz w:val="24"/>
          <w:szCs w:val="24"/>
        </w:rPr>
        <w:t>Áno/Nie</w:t>
      </w:r>
    </w:p>
    <w:p w:rsidR="00902E6F" w:rsidRDefault="00902E6F" w:rsidP="00902E6F">
      <w:pPr>
        <w:spacing w:after="0" w:line="300" w:lineRule="exact"/>
        <w:rPr>
          <w:rFonts w:ascii="Times New Roman" w:hAnsi="Times New Roman"/>
          <w:sz w:val="24"/>
          <w:szCs w:val="24"/>
        </w:rPr>
      </w:pPr>
      <w:r w:rsidRPr="00DA0F1B">
        <w:rPr>
          <w:rFonts w:ascii="Times New Roman" w:hAnsi="Times New Roman"/>
          <w:sz w:val="24"/>
          <w:szCs w:val="24"/>
        </w:rPr>
        <w:t>Odmietnutie podpísania zápisnice:</w:t>
      </w:r>
      <w:r w:rsidR="00DA0F1B" w:rsidRPr="00DA0F1B">
        <w:rPr>
          <w:rFonts w:ascii="Times New Roman" w:hAnsi="Times New Roman"/>
          <w:sz w:val="24"/>
          <w:szCs w:val="24"/>
        </w:rPr>
        <w:tab/>
      </w:r>
      <w:r w:rsidR="00DA0F1B" w:rsidRPr="00DA0F1B">
        <w:rPr>
          <w:rStyle w:val="Siln"/>
          <w:rFonts w:ascii="Times New Roman" w:hAnsi="Times New Roman"/>
          <w:b w:val="0"/>
          <w:sz w:val="24"/>
          <w:szCs w:val="24"/>
        </w:rPr>
        <w:t>Áno/Nie</w:t>
      </w:r>
    </w:p>
    <w:p w:rsidR="009F353F" w:rsidRDefault="009F353F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B823ED" w:rsidRDefault="00B823ED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9023DF" w:rsidRDefault="009023DF" w:rsidP="00A77260">
      <w:pPr>
        <w:spacing w:after="0" w:line="300" w:lineRule="exact"/>
        <w:ind w:left="4248" w:hanging="4245"/>
        <w:jc w:val="both"/>
        <w:rPr>
          <w:rFonts w:ascii="Times New Roman" w:hAnsi="Times New Roman"/>
          <w:sz w:val="24"/>
          <w:szCs w:val="24"/>
        </w:rPr>
      </w:pPr>
    </w:p>
    <w:p w:rsidR="009023DF" w:rsidRDefault="009023DF" w:rsidP="00A77260">
      <w:pPr>
        <w:spacing w:after="0" w:line="300" w:lineRule="exact"/>
        <w:ind w:left="4248" w:hanging="4245"/>
        <w:jc w:val="both"/>
        <w:rPr>
          <w:rFonts w:ascii="Times New Roman" w:hAnsi="Times New Roman"/>
          <w:sz w:val="24"/>
          <w:szCs w:val="24"/>
        </w:rPr>
      </w:pPr>
    </w:p>
    <w:p w:rsidR="00902E6F" w:rsidRDefault="009F353F" w:rsidP="00A77260">
      <w:pPr>
        <w:spacing w:after="0" w:line="300" w:lineRule="exact"/>
        <w:ind w:left="4248" w:hanging="424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Zástupca: </w:t>
      </w:r>
      <w:r w:rsidR="00A77260">
        <w:rPr>
          <w:rFonts w:ascii="Times New Roman" w:hAnsi="Times New Roman"/>
          <w:sz w:val="24"/>
          <w:szCs w:val="24"/>
        </w:rPr>
        <w:t xml:space="preserve">    </w:t>
      </w:r>
      <w:r w:rsidR="00A77260">
        <w:rPr>
          <w:rFonts w:ascii="Times New Roman" w:hAnsi="Times New Roman"/>
          <w:sz w:val="24"/>
          <w:szCs w:val="24"/>
        </w:rPr>
        <w:tab/>
        <w:t xml:space="preserve">Funkcia: </w:t>
      </w:r>
    </w:p>
    <w:p w:rsidR="00902E6F" w:rsidRDefault="00902E6F" w:rsidP="00902E6F">
      <w:pPr>
        <w:spacing w:after="0" w:line="300" w:lineRule="exact"/>
        <w:rPr>
          <w:rFonts w:ascii="Times New Roman" w:hAnsi="Times New Roman"/>
          <w:sz w:val="24"/>
          <w:szCs w:val="24"/>
        </w:rPr>
      </w:pPr>
    </w:p>
    <w:p w:rsidR="00BE6AD7" w:rsidRDefault="00BE6AD7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BE6AD7" w:rsidRDefault="00BE6AD7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BE6AD7" w:rsidRDefault="00BE6AD7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BE6AD7" w:rsidRDefault="00BE6AD7" w:rsidP="00BE6AD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</w:t>
      </w:r>
    </w:p>
    <w:p w:rsidR="00BE6AD7" w:rsidRDefault="00BE6AD7" w:rsidP="00902E6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01138F" w:rsidRDefault="0001138F" w:rsidP="000113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B823ED" w:rsidRDefault="00B823ED" w:rsidP="000113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B823ED" w:rsidRDefault="00B823ED" w:rsidP="0001138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300" w:lineRule="exact"/>
        <w:jc w:val="center"/>
        <w:rPr>
          <w:rFonts w:ascii="Times New Roman" w:hAnsi="Times New Roman"/>
          <w:sz w:val="24"/>
          <w:szCs w:val="24"/>
        </w:rPr>
      </w:pPr>
    </w:p>
    <w:p w:rsidR="00902E6F" w:rsidRDefault="00902E6F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Dôvody odmietnutia podpísania zápisnice:</w:t>
      </w:r>
    </w:p>
    <w:p w:rsidR="00A05592" w:rsidRDefault="00A05592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p w:rsidR="00A05592" w:rsidRDefault="00A05592" w:rsidP="00A05592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Zápisnicu prevzal:</w:t>
      </w:r>
    </w:p>
    <w:p w:rsidR="00A05592" w:rsidRDefault="00A05592" w:rsidP="00902E6F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A05592" w:rsidSect="00292E0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4DEA" w:rsidRDefault="001C4DEA" w:rsidP="000545C4">
      <w:pPr>
        <w:spacing w:after="0" w:line="240" w:lineRule="auto"/>
      </w:pPr>
      <w:r>
        <w:separator/>
      </w:r>
    </w:p>
  </w:endnote>
  <w:endnote w:type="continuationSeparator" w:id="0">
    <w:p w:rsidR="001C4DEA" w:rsidRDefault="001C4DEA" w:rsidP="000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15036628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5920ED" w:rsidRPr="004547F2" w:rsidRDefault="005920ED" w:rsidP="004547F2">
            <w:pPr>
              <w:pStyle w:val="Pt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7F2">
              <w:rPr>
                <w:rFonts w:ascii="Times New Roman" w:hAnsi="Times New Roman"/>
                <w:sz w:val="20"/>
                <w:szCs w:val="20"/>
              </w:rPr>
              <w:t xml:space="preserve">Strana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0C5B1E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4547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0C5B1E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4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920ED" w:rsidRDefault="005920E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4DEA" w:rsidRDefault="001C4DEA" w:rsidP="000545C4">
      <w:pPr>
        <w:spacing w:after="0" w:line="240" w:lineRule="auto"/>
      </w:pPr>
      <w:r>
        <w:separator/>
      </w:r>
    </w:p>
  </w:footnote>
  <w:footnote w:type="continuationSeparator" w:id="0">
    <w:p w:rsidR="001C4DEA" w:rsidRDefault="001C4DEA" w:rsidP="0005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20ED" w:rsidRDefault="001C4DEA" w:rsidP="005F7B98">
    <w:pPr>
      <w:pStyle w:val="Hlavika"/>
      <w:tabs>
        <w:tab w:val="clear" w:pos="4536"/>
      </w:tabs>
      <w:jc w:val="center"/>
    </w:pPr>
    <w:sdt>
      <w:sdtPr>
        <w:id w:val="1987357730"/>
        <w:docPartObj>
          <w:docPartGallery w:val="Page Numbers (Top of Page)"/>
          <w:docPartUnique/>
        </w:docPartObj>
      </w:sdtPr>
      <w:sdtEndPr/>
      <w:sdtContent>
        <w:r w:rsidR="005920ED">
          <w:tab/>
        </w:r>
      </w:sdtContent>
    </w:sdt>
  </w:p>
  <w:p w:rsidR="005920ED" w:rsidRPr="0046121B" w:rsidRDefault="0046121B" w:rsidP="0046121B">
    <w:pPr>
      <w:pStyle w:val="Hlavika"/>
      <w:jc w:val="right"/>
      <w:rPr>
        <w:i/>
      </w:rPr>
    </w:pPr>
    <w:r w:rsidRPr="0046121B">
      <w:rPr>
        <w:rFonts w:ascii="Times New Roman" w:hAnsi="Times New Roman"/>
        <w:i/>
      </w:rPr>
      <w:t xml:space="preserve">Zápisnica o prerokovaní výsledkov environmentálnej kontroly č. </w:t>
    </w:r>
    <w:r w:rsidR="00432B9F" w:rsidRPr="00432B9F">
      <w:rPr>
        <w:rFonts w:ascii="Times New Roman" w:hAnsi="Times New Roman"/>
        <w:i/>
        <w:color w:val="000000" w:themeColor="text1"/>
      </w:rPr>
      <w:t>74</w:t>
    </w:r>
    <w:r w:rsidR="00F260D7" w:rsidRPr="00432B9F">
      <w:rPr>
        <w:rFonts w:ascii="Times New Roman" w:hAnsi="Times New Roman"/>
        <w:i/>
        <w:color w:val="000000" w:themeColor="text1"/>
      </w:rPr>
      <w:t>/2018/</w:t>
    </w:r>
    <w:proofErr w:type="spellStart"/>
    <w:r w:rsidR="00F260D7" w:rsidRPr="00432B9F">
      <w:rPr>
        <w:rFonts w:ascii="Times New Roman" w:hAnsi="Times New Roman"/>
        <w:i/>
        <w:color w:val="000000" w:themeColor="text1"/>
      </w:rPr>
      <w:t>Ant</w:t>
    </w:r>
    <w:proofErr w:type="spellEnd"/>
    <w:r w:rsidR="00F260D7" w:rsidRPr="00432B9F">
      <w:rPr>
        <w:rFonts w:ascii="Times New Roman" w:hAnsi="Times New Roman"/>
        <w:i/>
        <w:color w:val="000000" w:themeColor="text1"/>
      </w:rPr>
      <w:t>/P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C26A2" w:rsidRDefault="000C26A2" w:rsidP="000C26A2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  <w:r w:rsidRPr="00B65572">
      <w:rPr>
        <w:rFonts w:ascii="Times New Roman" w:hAnsi="Times New Roman"/>
        <w:b/>
        <w:noProof/>
        <w:spacing w:val="24"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77FBDBFB" wp14:editId="143315B0">
          <wp:simplePos x="0" y="0"/>
          <wp:positionH relativeFrom="margin">
            <wp:posOffset>-419100</wp:posOffset>
          </wp:positionH>
          <wp:positionV relativeFrom="paragraph">
            <wp:posOffset>180340</wp:posOffset>
          </wp:positionV>
          <wp:extent cx="1600200" cy="800100"/>
          <wp:effectExtent l="0" t="0" r="0" b="0"/>
          <wp:wrapNone/>
          <wp:docPr id="2" name="Obrázok 2" descr="C:\Users\marton\Desktop\logo\logo si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on\Desktop\logo\logo siz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0C26A2" w:rsidRDefault="000C26A2" w:rsidP="000C26A2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</w:p>
  <w:sdt>
    <w:sdtPr>
      <w:rPr>
        <w:rFonts w:ascii="Times New Roman" w:hAnsi="Times New Roman"/>
        <w:color w:val="244061" w:themeColor="accent1" w:themeShade="80"/>
        <w:sz w:val="24"/>
        <w:szCs w:val="24"/>
      </w:rPr>
      <w:alias w:val="IŽP"/>
      <w:tag w:val="IŽP"/>
      <w:id w:val="1154796762"/>
      <w:placeholder>
        <w:docPart w:val="1D71D229B19A4953A944EBB94F31638F"/>
      </w:placeholder>
      <w:dropDownList>
        <w:listItem w:value="Vyberte položku."/>
        <w:listItem w:displayText="Inšpektorát životného prostredia Žilina" w:value="Inšpektorát životného prostredia Žilina"/>
        <w:listItem w:displayText="Inšpektorát životného prostredia Košice" w:value="Inšpektorát životného prostredia Košice"/>
        <w:listItem w:displayText="Inšpektorát životného prostredia Banská Bystrica" w:value="Inšpektorát životného prostredia Banská Bystrica"/>
        <w:listItem w:displayText="Inšpektorát životného prostredia Bratislava" w:value="Inšpektorát životného prostredia Bratislava"/>
        <w:listItem w:displayText="Inšpektorát životného prostredia Bratislava, Stále pracovisko Nitra" w:value="Inšpektorát životného prostredia Bratislava, Stále pracovisko Nitra"/>
      </w:dropDownList>
    </w:sdtPr>
    <w:sdtEndPr/>
    <w:sdtContent>
      <w:p w:rsidR="000C26A2" w:rsidRPr="00CD783F" w:rsidRDefault="00A8254D" w:rsidP="000C26A2">
        <w:pPr>
          <w:spacing w:after="0" w:line="300" w:lineRule="exact"/>
          <w:jc w:val="center"/>
          <w:rPr>
            <w:rFonts w:ascii="Times New Roman" w:hAnsi="Times New Roman"/>
            <w:color w:val="244061" w:themeColor="accent1" w:themeShade="80"/>
            <w:sz w:val="24"/>
            <w:szCs w:val="24"/>
          </w:rPr>
        </w:pPr>
        <w:r>
          <w:rPr>
            <w:rFonts w:ascii="Times New Roman" w:hAnsi="Times New Roman"/>
            <w:color w:val="244061" w:themeColor="accent1" w:themeShade="80"/>
            <w:sz w:val="24"/>
            <w:szCs w:val="24"/>
          </w:rPr>
          <w:t>Inšpektorát životného prostredia Košice</w:t>
        </w:r>
      </w:p>
    </w:sdtContent>
  </w:sdt>
  <w:p w:rsidR="000C26A2" w:rsidRPr="00CD783F" w:rsidRDefault="000C26A2" w:rsidP="000C26A2">
    <w:pPr>
      <w:spacing w:after="0" w:line="300" w:lineRule="exact"/>
      <w:jc w:val="center"/>
      <w:rPr>
        <w:rFonts w:ascii="Times New Roman" w:hAnsi="Times New Roman"/>
        <w:color w:val="244061" w:themeColor="accent1" w:themeShade="80"/>
        <w:sz w:val="24"/>
        <w:szCs w:val="24"/>
      </w:rPr>
    </w:pPr>
    <w:r w:rsidRPr="00CD783F">
      <w:rPr>
        <w:rFonts w:ascii="Times New Roman" w:hAnsi="Times New Roman"/>
        <w:color w:val="244061" w:themeColor="accent1" w:themeShade="80"/>
        <w:sz w:val="24"/>
        <w:szCs w:val="24"/>
      </w:rPr>
      <w:t>Odbor integrovaného povoľovania a kontroly</w:t>
    </w:r>
  </w:p>
  <w:sdt>
    <w:sdtPr>
      <w:rPr>
        <w:rFonts w:ascii="Times New Roman" w:hAnsi="Times New Roman"/>
        <w:sz w:val="24"/>
        <w:szCs w:val="24"/>
      </w:rPr>
      <w:alias w:val="Adresa"/>
      <w:tag w:val="Adresa"/>
      <w:id w:val="-684123571"/>
      <w:placeholder>
        <w:docPart w:val="C32A186FF0C247018F778683DF8FD521"/>
      </w:placeholder>
      <w:comboBox>
        <w:listItem w:value="Vyberte položku."/>
        <w:listItem w:displayText="Legionárska 5, 012 05 Žilina" w:value="Legionárska 5, 012 05 Žilina"/>
        <w:listItem w:displayText="Jesenského 6, 040 01 Košice" w:value="Jesenského 6, 040 01 Košice"/>
        <w:listItem w:displayText="Jegorovova 29B, 974 01 Banská Bystrica" w:value="Jegorovova 29B, 974 01 Banská Bystrica"/>
        <w:listItem w:displayText="Jeséniova 17, 831 01 Bratislava" w:value="Jeséniova 17, 831 01 Bratislava"/>
        <w:listItem w:displayText="Mariánska dolina 7, 949 01 Nitra" w:value="Mariánska dolina 7, 949 01 Nitra"/>
      </w:comboBox>
    </w:sdtPr>
    <w:sdtEndPr/>
    <w:sdtContent>
      <w:p w:rsidR="000C26A2" w:rsidRPr="000E65A5" w:rsidRDefault="00A8254D" w:rsidP="000C26A2">
        <w:pPr>
          <w:spacing w:after="0" w:line="300" w:lineRule="exact"/>
          <w:jc w:val="center"/>
          <w:rPr>
            <w:rFonts w:ascii="Times New Roman" w:hAnsi="Times New Roman"/>
            <w:sz w:val="24"/>
            <w:szCs w:val="24"/>
          </w:rPr>
        </w:pPr>
        <w:proofErr w:type="spellStart"/>
        <w:r>
          <w:rPr>
            <w:rFonts w:ascii="Times New Roman" w:hAnsi="Times New Roman"/>
            <w:sz w:val="24"/>
            <w:szCs w:val="24"/>
          </w:rPr>
          <w:t>Rumanova</w:t>
        </w:r>
        <w:proofErr w:type="spellEnd"/>
        <w:r>
          <w:rPr>
            <w:rFonts w:ascii="Times New Roman" w:hAnsi="Times New Roman"/>
            <w:sz w:val="24"/>
            <w:szCs w:val="24"/>
          </w:rPr>
          <w:t xml:space="preserve"> 14, 040 53 Košice</w:t>
        </w:r>
      </w:p>
    </w:sdtContent>
  </w:sdt>
  <w:p w:rsidR="00317985" w:rsidRDefault="00317985" w:rsidP="00453E5E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A17A21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F72257"/>
    <w:multiLevelType w:val="hybridMultilevel"/>
    <w:tmpl w:val="408A52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1974C5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35516F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CD77AB"/>
    <w:multiLevelType w:val="hybridMultilevel"/>
    <w:tmpl w:val="0FD27256"/>
    <w:lvl w:ilvl="0" w:tplc="ED4C0E2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C643BA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00661C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164833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6FD1EF0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  <w:num w:numId="8">
    <w:abstractNumId w:val="5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6A2"/>
    <w:rsid w:val="00001E40"/>
    <w:rsid w:val="0001138F"/>
    <w:rsid w:val="000321A7"/>
    <w:rsid w:val="000545C4"/>
    <w:rsid w:val="00066E8D"/>
    <w:rsid w:val="0008630D"/>
    <w:rsid w:val="000B097E"/>
    <w:rsid w:val="000C26A2"/>
    <w:rsid w:val="000C348D"/>
    <w:rsid w:val="000C5B1E"/>
    <w:rsid w:val="000E65A5"/>
    <w:rsid w:val="000F4675"/>
    <w:rsid w:val="00113451"/>
    <w:rsid w:val="00123BD5"/>
    <w:rsid w:val="00124C90"/>
    <w:rsid w:val="00135F30"/>
    <w:rsid w:val="001462EA"/>
    <w:rsid w:val="00155D6C"/>
    <w:rsid w:val="00173EDD"/>
    <w:rsid w:val="001B5E16"/>
    <w:rsid w:val="001B7FAB"/>
    <w:rsid w:val="001C4DEA"/>
    <w:rsid w:val="001C71F6"/>
    <w:rsid w:val="00204F3E"/>
    <w:rsid w:val="00207FC6"/>
    <w:rsid w:val="00255760"/>
    <w:rsid w:val="002662CE"/>
    <w:rsid w:val="002664FC"/>
    <w:rsid w:val="00276250"/>
    <w:rsid w:val="0028300B"/>
    <w:rsid w:val="00292E03"/>
    <w:rsid w:val="00297E6A"/>
    <w:rsid w:val="002D0ED6"/>
    <w:rsid w:val="002D70A3"/>
    <w:rsid w:val="002D7E3D"/>
    <w:rsid w:val="002F6417"/>
    <w:rsid w:val="00302EBE"/>
    <w:rsid w:val="003037DC"/>
    <w:rsid w:val="00304BA1"/>
    <w:rsid w:val="00317985"/>
    <w:rsid w:val="00321F36"/>
    <w:rsid w:val="0033692B"/>
    <w:rsid w:val="00363341"/>
    <w:rsid w:val="00373460"/>
    <w:rsid w:val="00380AD9"/>
    <w:rsid w:val="00396502"/>
    <w:rsid w:val="003D51ED"/>
    <w:rsid w:val="003F49BE"/>
    <w:rsid w:val="00401F23"/>
    <w:rsid w:val="00402E04"/>
    <w:rsid w:val="00403D27"/>
    <w:rsid w:val="00415280"/>
    <w:rsid w:val="00416B18"/>
    <w:rsid w:val="00422AD5"/>
    <w:rsid w:val="00432B9F"/>
    <w:rsid w:val="00434FF7"/>
    <w:rsid w:val="00441509"/>
    <w:rsid w:val="00441F1A"/>
    <w:rsid w:val="00444EB2"/>
    <w:rsid w:val="00453E5E"/>
    <w:rsid w:val="004546AE"/>
    <w:rsid w:val="004547F2"/>
    <w:rsid w:val="0046121B"/>
    <w:rsid w:val="00465FEC"/>
    <w:rsid w:val="004738F9"/>
    <w:rsid w:val="004A38AA"/>
    <w:rsid w:val="004B2680"/>
    <w:rsid w:val="004D269C"/>
    <w:rsid w:val="004D5FF1"/>
    <w:rsid w:val="004E086C"/>
    <w:rsid w:val="004E62AB"/>
    <w:rsid w:val="004F28BD"/>
    <w:rsid w:val="0051191E"/>
    <w:rsid w:val="00531691"/>
    <w:rsid w:val="00535791"/>
    <w:rsid w:val="0055289F"/>
    <w:rsid w:val="00554B39"/>
    <w:rsid w:val="00560A6F"/>
    <w:rsid w:val="00567BB8"/>
    <w:rsid w:val="00577AC0"/>
    <w:rsid w:val="00581CE9"/>
    <w:rsid w:val="005920ED"/>
    <w:rsid w:val="005A2A3A"/>
    <w:rsid w:val="005B2384"/>
    <w:rsid w:val="005D2418"/>
    <w:rsid w:val="005D779F"/>
    <w:rsid w:val="005E3717"/>
    <w:rsid w:val="005F7B98"/>
    <w:rsid w:val="00601012"/>
    <w:rsid w:val="00606C69"/>
    <w:rsid w:val="00613FF6"/>
    <w:rsid w:val="00620597"/>
    <w:rsid w:val="0062284C"/>
    <w:rsid w:val="00640796"/>
    <w:rsid w:val="00682326"/>
    <w:rsid w:val="006A6457"/>
    <w:rsid w:val="006A68A3"/>
    <w:rsid w:val="006B1A3E"/>
    <w:rsid w:val="006B6C43"/>
    <w:rsid w:val="006D3B3C"/>
    <w:rsid w:val="006D718A"/>
    <w:rsid w:val="006D7705"/>
    <w:rsid w:val="006F3DDF"/>
    <w:rsid w:val="00706940"/>
    <w:rsid w:val="007250B7"/>
    <w:rsid w:val="00740029"/>
    <w:rsid w:val="007459F4"/>
    <w:rsid w:val="00751E1B"/>
    <w:rsid w:val="0076038B"/>
    <w:rsid w:val="0076757A"/>
    <w:rsid w:val="007930B9"/>
    <w:rsid w:val="00804907"/>
    <w:rsid w:val="0082080A"/>
    <w:rsid w:val="008445AD"/>
    <w:rsid w:val="00845F1A"/>
    <w:rsid w:val="0087106E"/>
    <w:rsid w:val="008753F1"/>
    <w:rsid w:val="008757FA"/>
    <w:rsid w:val="008A2ADE"/>
    <w:rsid w:val="008A2B19"/>
    <w:rsid w:val="008E7B7C"/>
    <w:rsid w:val="008F6FE7"/>
    <w:rsid w:val="008F7341"/>
    <w:rsid w:val="009023DF"/>
    <w:rsid w:val="00902E6F"/>
    <w:rsid w:val="00904E75"/>
    <w:rsid w:val="00947133"/>
    <w:rsid w:val="00950F91"/>
    <w:rsid w:val="0095795E"/>
    <w:rsid w:val="00991A76"/>
    <w:rsid w:val="009967F6"/>
    <w:rsid w:val="00997D9E"/>
    <w:rsid w:val="009A1356"/>
    <w:rsid w:val="009A5DEC"/>
    <w:rsid w:val="009A60C1"/>
    <w:rsid w:val="009C0416"/>
    <w:rsid w:val="009C0F0C"/>
    <w:rsid w:val="009D2FDC"/>
    <w:rsid w:val="009E1ACB"/>
    <w:rsid w:val="009E245C"/>
    <w:rsid w:val="009F0AE1"/>
    <w:rsid w:val="009F353F"/>
    <w:rsid w:val="00A020C0"/>
    <w:rsid w:val="00A02615"/>
    <w:rsid w:val="00A02C40"/>
    <w:rsid w:val="00A05592"/>
    <w:rsid w:val="00A120BF"/>
    <w:rsid w:val="00A30AD5"/>
    <w:rsid w:val="00A41B1D"/>
    <w:rsid w:val="00A74DBE"/>
    <w:rsid w:val="00A754E6"/>
    <w:rsid w:val="00A77260"/>
    <w:rsid w:val="00A8254D"/>
    <w:rsid w:val="00A8311A"/>
    <w:rsid w:val="00A90502"/>
    <w:rsid w:val="00AD0DBD"/>
    <w:rsid w:val="00AE4ACA"/>
    <w:rsid w:val="00B14E8F"/>
    <w:rsid w:val="00B268B2"/>
    <w:rsid w:val="00B823ED"/>
    <w:rsid w:val="00BA36EC"/>
    <w:rsid w:val="00BB2BE3"/>
    <w:rsid w:val="00BC3F2A"/>
    <w:rsid w:val="00BE6AD7"/>
    <w:rsid w:val="00C17C9E"/>
    <w:rsid w:val="00C323CF"/>
    <w:rsid w:val="00C46772"/>
    <w:rsid w:val="00C53855"/>
    <w:rsid w:val="00C633BB"/>
    <w:rsid w:val="00C64A6E"/>
    <w:rsid w:val="00C70193"/>
    <w:rsid w:val="00C82087"/>
    <w:rsid w:val="00CC0D8D"/>
    <w:rsid w:val="00CE3215"/>
    <w:rsid w:val="00D12C83"/>
    <w:rsid w:val="00D201C1"/>
    <w:rsid w:val="00D23EF2"/>
    <w:rsid w:val="00D24ED4"/>
    <w:rsid w:val="00D3393A"/>
    <w:rsid w:val="00D343D6"/>
    <w:rsid w:val="00D34FA8"/>
    <w:rsid w:val="00D437E4"/>
    <w:rsid w:val="00D5350C"/>
    <w:rsid w:val="00D67C8B"/>
    <w:rsid w:val="00DA0F1B"/>
    <w:rsid w:val="00DA4BDA"/>
    <w:rsid w:val="00DD3176"/>
    <w:rsid w:val="00DF1F29"/>
    <w:rsid w:val="00E0665A"/>
    <w:rsid w:val="00E12F20"/>
    <w:rsid w:val="00E16464"/>
    <w:rsid w:val="00E17A58"/>
    <w:rsid w:val="00E409D4"/>
    <w:rsid w:val="00E40AFC"/>
    <w:rsid w:val="00E60024"/>
    <w:rsid w:val="00E60AE9"/>
    <w:rsid w:val="00E67A85"/>
    <w:rsid w:val="00E82C5C"/>
    <w:rsid w:val="00EA03D7"/>
    <w:rsid w:val="00EC25B7"/>
    <w:rsid w:val="00EE2C61"/>
    <w:rsid w:val="00EE75CE"/>
    <w:rsid w:val="00EF0F2D"/>
    <w:rsid w:val="00F260D7"/>
    <w:rsid w:val="00F3150B"/>
    <w:rsid w:val="00F401AA"/>
    <w:rsid w:val="00F51FBA"/>
    <w:rsid w:val="00F54991"/>
    <w:rsid w:val="00F55A6F"/>
    <w:rsid w:val="00F90010"/>
    <w:rsid w:val="00FA7848"/>
    <w:rsid w:val="00FD5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97305B"/>
  <w15:docId w15:val="{F18CD3A2-2E91-443A-A372-10F31B392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6B1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04BA1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4BA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5C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5C4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E60AE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AE9"/>
    <w:rPr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B268B2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B268B2"/>
    <w:rPr>
      <w:i/>
      <w:iCs/>
      <w:color w:val="000000" w:themeColor="text1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6B1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ekzoznamu">
    <w:name w:val="List Paragraph"/>
    <w:basedOn w:val="Normlny"/>
    <w:uiPriority w:val="99"/>
    <w:qFormat/>
    <w:rsid w:val="00363341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6B6C43"/>
    <w:rPr>
      <w:i/>
      <w:iCs/>
    </w:rPr>
  </w:style>
  <w:style w:type="character" w:styleId="Siln">
    <w:name w:val="Strong"/>
    <w:basedOn w:val="Predvolenpsmoodseku"/>
    <w:uiPriority w:val="22"/>
    <w:qFormat/>
    <w:rsid w:val="006B6C43"/>
    <w:rPr>
      <w:b/>
      <w:bCs/>
    </w:rPr>
  </w:style>
  <w:style w:type="character" w:customStyle="1" w:styleId="tl1">
    <w:name w:val="Štýl1"/>
    <w:basedOn w:val="Predvolenpsmoodseku"/>
    <w:uiPriority w:val="1"/>
    <w:rsid w:val="005D2418"/>
    <w:rPr>
      <w:b/>
    </w:rPr>
  </w:style>
  <w:style w:type="character" w:customStyle="1" w:styleId="tl2">
    <w:name w:val="Štýl2"/>
    <w:basedOn w:val="Predvolenpsmoodseku"/>
    <w:uiPriority w:val="1"/>
    <w:rsid w:val="005D2418"/>
    <w:rPr>
      <w:rFonts w:ascii="Times New Roman" w:hAnsi="Times New Roman"/>
      <w:sz w:val="24"/>
    </w:rPr>
  </w:style>
  <w:style w:type="character" w:customStyle="1" w:styleId="tl3">
    <w:name w:val="Štýl3"/>
    <w:basedOn w:val="Predvolenpsmoodseku"/>
    <w:uiPriority w:val="1"/>
    <w:rsid w:val="005D2418"/>
    <w:rPr>
      <w:rFonts w:ascii="Times New Roman" w:hAnsi="Times New Roman"/>
      <w:b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23E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EF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EF2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E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EF2"/>
    <w:rPr>
      <w:b/>
      <w:bCs/>
      <w:lang w:eastAsia="en-US"/>
    </w:rPr>
  </w:style>
  <w:style w:type="character" w:customStyle="1" w:styleId="tl4">
    <w:name w:val="Štýl4"/>
    <w:basedOn w:val="Predvolenpsmoodseku"/>
    <w:uiPriority w:val="1"/>
    <w:rsid w:val="00D3393A"/>
    <w:rPr>
      <w:rFonts w:ascii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70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42DFDEADF2D4D7BBA54F91EFF1532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FD84DD1-975D-467C-A6BB-6A350D502578}"/>
      </w:docPartPr>
      <w:docPartBody>
        <w:p w:rsidR="00DD78BA" w:rsidRDefault="00B96480">
          <w:pPr>
            <w:pStyle w:val="142DFDEADF2D4D7BBA54F91EFF153258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B83913AB71C14A6BAD72394B78C3721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CA3F2E9-5DBE-459D-926E-82564F13ED24}"/>
      </w:docPartPr>
      <w:docPartBody>
        <w:p w:rsidR="00DD78BA" w:rsidRDefault="00B96480">
          <w:pPr>
            <w:pStyle w:val="B83913AB71C14A6BAD72394B78C37218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2DB30A1A9D2841869823246570AF58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DA571E4-6AC8-4A7E-9608-42789EE2FA2D}"/>
      </w:docPartPr>
      <w:docPartBody>
        <w:p w:rsidR="00DD78BA" w:rsidRDefault="00B96480">
          <w:pPr>
            <w:pStyle w:val="2DB30A1A9D2841869823246570AF5884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EC0A59E0232F478BA0FB5E54879C842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C04BCFE-769C-4BF0-84E3-A98CCB4D0C94}"/>
      </w:docPartPr>
      <w:docPartBody>
        <w:p w:rsidR="00DD78BA" w:rsidRDefault="00B96480">
          <w:pPr>
            <w:pStyle w:val="EC0A59E0232F478BA0FB5E54879C8422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55721CC426A84F55AA536B0266B0D8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643286C-4667-4E31-9C34-78A58DA80B3A}"/>
      </w:docPartPr>
      <w:docPartBody>
        <w:p w:rsidR="00DD78BA" w:rsidRDefault="00B96480">
          <w:pPr>
            <w:pStyle w:val="55721CC426A84F55AA536B0266B0D8AF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1D71D229B19A4953A944EBB94F31638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BE421E9-7FEA-449B-BC25-7D5AC2F43532}"/>
      </w:docPartPr>
      <w:docPartBody>
        <w:p w:rsidR="00DD78BA" w:rsidRDefault="00B96480" w:rsidP="00B96480">
          <w:pPr>
            <w:pStyle w:val="1D71D229B19A4953A944EBB94F31638F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C32A186FF0C247018F778683DF8FD52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EFDC840-7192-43D8-A208-08135FF1E492}"/>
      </w:docPartPr>
      <w:docPartBody>
        <w:p w:rsidR="00DD78BA" w:rsidRDefault="00B96480" w:rsidP="00B96480">
          <w:pPr>
            <w:pStyle w:val="C32A186FF0C247018F778683DF8FD521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B80377AD049A4025A75CBA45E26FBBD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1ED5468-7477-4A19-83EF-CA0CD9E3B8B9}"/>
      </w:docPartPr>
      <w:docPartBody>
        <w:p w:rsidR="00DD78BA" w:rsidRDefault="00B96480" w:rsidP="00B96480">
          <w:pPr>
            <w:pStyle w:val="B80377AD049A4025A75CBA45E26FBBD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9FF402F13E0497DAA61BFD8E0ECBCA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440FE3-A678-451D-BE4D-481DF8E1C371}"/>
      </w:docPartPr>
      <w:docPartBody>
        <w:p w:rsidR="00DD78BA" w:rsidRDefault="00B96480" w:rsidP="00B96480">
          <w:pPr>
            <w:pStyle w:val="99FF402F13E0497DAA61BFD8E0ECBCA0"/>
          </w:pPr>
          <w:r w:rsidRPr="005F7B98">
            <w:rPr>
              <w:rStyle w:val="Zstupntext"/>
            </w:rPr>
            <w:t>Kliknutím zadáte dátum.</w:t>
          </w:r>
        </w:p>
      </w:docPartBody>
    </w:docPart>
    <w:docPart>
      <w:docPartPr>
        <w:name w:val="26C33BC7A3F14E98893733C27267285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2D9D034-2A34-4537-B54C-F7C8A4B96651}"/>
      </w:docPartPr>
      <w:docPartBody>
        <w:p w:rsidR="0092127C" w:rsidRDefault="00061FC3" w:rsidP="00061FC3">
          <w:pPr>
            <w:pStyle w:val="26C33BC7A3F14E98893733C27267285A"/>
          </w:pPr>
          <w:r w:rsidRPr="00956C00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  <w:docPart>
      <w:docPartPr>
        <w:name w:val="9A36B5917C154B44B316AC253E6671B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831FDA9-0A21-46B1-B006-B838664BDE9F}"/>
      </w:docPartPr>
      <w:docPartBody>
        <w:p w:rsidR="0043044C" w:rsidRDefault="006D194A" w:rsidP="006D194A">
          <w:pPr>
            <w:pStyle w:val="9A36B5917C154B44B316AC253E6671BB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90E589EDDE524F6D92E6980A7D6B2D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00DAEEA-691B-4751-9F08-6A82CF2F2464}"/>
      </w:docPartPr>
      <w:docPartBody>
        <w:p w:rsidR="0043044C" w:rsidRDefault="006D194A" w:rsidP="006D194A">
          <w:pPr>
            <w:pStyle w:val="90E589EDDE524F6D92E6980A7D6B2D6A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ADAEB72026814B3C841F7E5F3EF2EC6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1D8FBEC-2211-4039-BBA3-DCD0AC426A0F}"/>
      </w:docPartPr>
      <w:docPartBody>
        <w:p w:rsidR="0043044C" w:rsidRDefault="006D194A" w:rsidP="006D194A">
          <w:pPr>
            <w:pStyle w:val="ADAEB72026814B3C841F7E5F3EF2EC65"/>
          </w:pPr>
          <w:r w:rsidRPr="00A34C7B">
            <w:rPr>
              <w:rStyle w:val="Zstupntext"/>
            </w:rPr>
            <w:t>Vyberte položku.</w:t>
          </w:r>
        </w:p>
      </w:docPartBody>
    </w:docPart>
    <w:docPart>
      <w:docPartPr>
        <w:name w:val="4A45BF41C3054AAD84621FAE880E01A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623ECC6-EBC9-48CA-B7EE-24EC72FAE92F}"/>
      </w:docPartPr>
      <w:docPartBody>
        <w:p w:rsidR="0043044C" w:rsidRDefault="006D194A" w:rsidP="006D194A">
          <w:pPr>
            <w:pStyle w:val="4A45BF41C3054AAD84621FAE880E01AF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49AAF82B3B1F48FE8C880AD556F79FF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9E7C2FA-1FD2-49FC-B00C-288CC721691C}"/>
      </w:docPartPr>
      <w:docPartBody>
        <w:p w:rsidR="0043044C" w:rsidRDefault="006D194A" w:rsidP="006D194A">
          <w:pPr>
            <w:pStyle w:val="49AAF82B3B1F48FE8C880AD556F79FF7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68BC8587CC064AB7A729CC6C5B7F825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92E2120-E3A1-45B7-81ED-E0EAFF2317C1}"/>
      </w:docPartPr>
      <w:docPartBody>
        <w:p w:rsidR="0043044C" w:rsidRDefault="006D194A" w:rsidP="006D194A">
          <w:pPr>
            <w:pStyle w:val="68BC8587CC064AB7A729CC6C5B7F8255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A3CA940ECAD44A33842BEFA74275C32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43981DD-2870-46A3-A916-7DAACB2F7F02}"/>
      </w:docPartPr>
      <w:docPartBody>
        <w:p w:rsidR="0043044C" w:rsidRDefault="006D194A" w:rsidP="006D194A">
          <w:pPr>
            <w:pStyle w:val="A3CA940ECAD44A33842BEFA74275C32D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FEF03BE3B1274F2EBC930442352ADCC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6C2FA79E-958D-4818-9BA8-036358959776}"/>
      </w:docPartPr>
      <w:docPartBody>
        <w:p w:rsidR="00F42BA1" w:rsidRDefault="000A7FE3" w:rsidP="000A7FE3">
          <w:pPr>
            <w:pStyle w:val="FEF03BE3B1274F2EBC930442352ADCC8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7F28FDF4B14748CBA81CC392A44C254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D211FCD-1614-4294-B0E4-FB0ACE1EAC11}"/>
      </w:docPartPr>
      <w:docPartBody>
        <w:p w:rsidR="00F42BA1" w:rsidRDefault="000A7FE3" w:rsidP="000A7FE3">
          <w:pPr>
            <w:pStyle w:val="7F28FDF4B14748CBA81CC392A44C2546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F97F4EC6C6A141CC9B9089D3D8159C3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882D2C6-8B6F-44CB-9A93-00EEC2CA4023}"/>
      </w:docPartPr>
      <w:docPartBody>
        <w:p w:rsidR="00F42BA1" w:rsidRDefault="000A7FE3" w:rsidP="000A7FE3">
          <w:pPr>
            <w:pStyle w:val="F97F4EC6C6A141CC9B9089D3D8159C31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7B8C5BDA273846F894B10C4DA80E243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F737908-6F89-4687-9062-E551F09E0519}"/>
      </w:docPartPr>
      <w:docPartBody>
        <w:p w:rsidR="00F42BA1" w:rsidRDefault="000A7FE3" w:rsidP="000A7FE3">
          <w:pPr>
            <w:pStyle w:val="7B8C5BDA273846F894B10C4DA80E2435"/>
          </w:pPr>
          <w:r w:rsidRPr="009376F7"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480"/>
    <w:rsid w:val="00061FC3"/>
    <w:rsid w:val="000A7FE3"/>
    <w:rsid w:val="000C4F82"/>
    <w:rsid w:val="00313E36"/>
    <w:rsid w:val="0043044C"/>
    <w:rsid w:val="00527B52"/>
    <w:rsid w:val="00542628"/>
    <w:rsid w:val="006D194A"/>
    <w:rsid w:val="007D047B"/>
    <w:rsid w:val="0092127C"/>
    <w:rsid w:val="00922B07"/>
    <w:rsid w:val="00925232"/>
    <w:rsid w:val="00B96480"/>
    <w:rsid w:val="00C60952"/>
    <w:rsid w:val="00C667A5"/>
    <w:rsid w:val="00CC3967"/>
    <w:rsid w:val="00DD78BA"/>
    <w:rsid w:val="00E4473A"/>
    <w:rsid w:val="00F42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0A7FE3"/>
    <w:rPr>
      <w:color w:val="808080"/>
    </w:rPr>
  </w:style>
  <w:style w:type="paragraph" w:customStyle="1" w:styleId="142DFDEADF2D4D7BBA54F91EFF153258">
    <w:name w:val="142DFDEADF2D4D7BBA54F91EFF153258"/>
  </w:style>
  <w:style w:type="paragraph" w:customStyle="1" w:styleId="B83913AB71C14A6BAD72394B78C37218">
    <w:name w:val="B83913AB71C14A6BAD72394B78C37218"/>
  </w:style>
  <w:style w:type="paragraph" w:customStyle="1" w:styleId="8DC508BDACFE4888A8F6AE403FD30769">
    <w:name w:val="8DC508BDACFE4888A8F6AE403FD30769"/>
  </w:style>
  <w:style w:type="paragraph" w:customStyle="1" w:styleId="1932D75B60184341969E0EDC9F4DA986">
    <w:name w:val="1932D75B60184341969E0EDC9F4DA986"/>
  </w:style>
  <w:style w:type="paragraph" w:customStyle="1" w:styleId="752CB9694442405094C838395DC42A46">
    <w:name w:val="752CB9694442405094C838395DC42A46"/>
  </w:style>
  <w:style w:type="paragraph" w:customStyle="1" w:styleId="04A689549AAB4B17BAD77CEC0E36EE2E">
    <w:name w:val="04A689549AAB4B17BAD77CEC0E36EE2E"/>
  </w:style>
  <w:style w:type="paragraph" w:customStyle="1" w:styleId="4AC73A8C2DAD45A3BE982176F2DDBDE1">
    <w:name w:val="4AC73A8C2DAD45A3BE982176F2DDBDE1"/>
  </w:style>
  <w:style w:type="paragraph" w:customStyle="1" w:styleId="C897509D764A4F0FBEC79EA85E81F282">
    <w:name w:val="C897509D764A4F0FBEC79EA85E81F282"/>
  </w:style>
  <w:style w:type="paragraph" w:customStyle="1" w:styleId="9C5F58341B64468FAF266C1D8F37688E">
    <w:name w:val="9C5F58341B64468FAF266C1D8F37688E"/>
  </w:style>
  <w:style w:type="paragraph" w:customStyle="1" w:styleId="0F2FE350E17A477793A5DE1C6229456A">
    <w:name w:val="0F2FE350E17A477793A5DE1C6229456A"/>
  </w:style>
  <w:style w:type="paragraph" w:customStyle="1" w:styleId="1579122511664B53BA773FC488A3DFC3">
    <w:name w:val="1579122511664B53BA773FC488A3DFC3"/>
  </w:style>
  <w:style w:type="paragraph" w:customStyle="1" w:styleId="9A3CB8F7AFD144059B9F4EABB88B9318">
    <w:name w:val="9A3CB8F7AFD144059B9F4EABB88B9318"/>
  </w:style>
  <w:style w:type="paragraph" w:customStyle="1" w:styleId="A6E814F6DCD54CCF8DCE79443B8B2458">
    <w:name w:val="A6E814F6DCD54CCF8DCE79443B8B2458"/>
  </w:style>
  <w:style w:type="paragraph" w:customStyle="1" w:styleId="D1EC4E2CDBBF45989812B12C56F1FD93">
    <w:name w:val="D1EC4E2CDBBF45989812B12C56F1FD93"/>
  </w:style>
  <w:style w:type="paragraph" w:customStyle="1" w:styleId="DD5851A98ECF447EA38485396E6839D3">
    <w:name w:val="DD5851A98ECF447EA38485396E6839D3"/>
  </w:style>
  <w:style w:type="paragraph" w:customStyle="1" w:styleId="C1DE077394F645B888F6FBA92BF35900">
    <w:name w:val="C1DE077394F645B888F6FBA92BF35900"/>
  </w:style>
  <w:style w:type="paragraph" w:customStyle="1" w:styleId="85864B46E41E4C62B759DC54FBB140A0">
    <w:name w:val="85864B46E41E4C62B759DC54FBB140A0"/>
  </w:style>
  <w:style w:type="paragraph" w:customStyle="1" w:styleId="516B47D3B4CA4A75A3CEAD7440B86C22">
    <w:name w:val="516B47D3B4CA4A75A3CEAD7440B86C22"/>
  </w:style>
  <w:style w:type="paragraph" w:customStyle="1" w:styleId="2DB30A1A9D2841869823246570AF5884">
    <w:name w:val="2DB30A1A9D2841869823246570AF5884"/>
  </w:style>
  <w:style w:type="paragraph" w:customStyle="1" w:styleId="7E1EEAE5A3BD4F00B5775A9104B36173">
    <w:name w:val="7E1EEAE5A3BD4F00B5775A9104B36173"/>
  </w:style>
  <w:style w:type="paragraph" w:customStyle="1" w:styleId="149E57EACCD34AAF81881A917A5371AD">
    <w:name w:val="149E57EACCD34AAF81881A917A5371AD"/>
  </w:style>
  <w:style w:type="paragraph" w:customStyle="1" w:styleId="41C9D6AC842A42F4B04279773E45F46E">
    <w:name w:val="41C9D6AC842A42F4B04279773E45F46E"/>
  </w:style>
  <w:style w:type="paragraph" w:customStyle="1" w:styleId="B5191E484DA54D4D8FB42ADA3B19599D">
    <w:name w:val="B5191E484DA54D4D8FB42ADA3B19599D"/>
  </w:style>
  <w:style w:type="paragraph" w:customStyle="1" w:styleId="EC0A59E0232F478BA0FB5E54879C8422">
    <w:name w:val="EC0A59E0232F478BA0FB5E54879C8422"/>
  </w:style>
  <w:style w:type="paragraph" w:customStyle="1" w:styleId="FBF38C43BC8E488EBB7D4C0927FF26D5">
    <w:name w:val="FBF38C43BC8E488EBB7D4C0927FF26D5"/>
  </w:style>
  <w:style w:type="paragraph" w:customStyle="1" w:styleId="DC32B4C28247497381E67E04DACB647F">
    <w:name w:val="DC32B4C28247497381E67E04DACB647F"/>
  </w:style>
  <w:style w:type="paragraph" w:customStyle="1" w:styleId="6B55A1E14A834B1692FB2F0F3E1B159C">
    <w:name w:val="6B55A1E14A834B1692FB2F0F3E1B159C"/>
  </w:style>
  <w:style w:type="paragraph" w:customStyle="1" w:styleId="E29FCDD3C1E94A0A8237E989C5B6B801">
    <w:name w:val="E29FCDD3C1E94A0A8237E989C5B6B801"/>
  </w:style>
  <w:style w:type="paragraph" w:customStyle="1" w:styleId="0BB0043A4CFC42ACA147F28D15A0373A">
    <w:name w:val="0BB0043A4CFC42ACA147F28D15A0373A"/>
  </w:style>
  <w:style w:type="paragraph" w:customStyle="1" w:styleId="55721CC426A84F55AA536B0266B0D8AF">
    <w:name w:val="55721CC426A84F55AA536B0266B0D8AF"/>
  </w:style>
  <w:style w:type="paragraph" w:customStyle="1" w:styleId="9EC329F269BF47EA918BF1D691601682">
    <w:name w:val="9EC329F269BF47EA918BF1D691601682"/>
  </w:style>
  <w:style w:type="paragraph" w:customStyle="1" w:styleId="EDA1972557734E1592AC66D8D2C70B80">
    <w:name w:val="EDA1972557734E1592AC66D8D2C70B80"/>
  </w:style>
  <w:style w:type="paragraph" w:customStyle="1" w:styleId="18F36DF69E21491CB5C74C64D49CC95A">
    <w:name w:val="18F36DF69E21491CB5C74C64D49CC95A"/>
  </w:style>
  <w:style w:type="paragraph" w:customStyle="1" w:styleId="14D3E22D670D4957AA1FFC45BAE0FD18">
    <w:name w:val="14D3E22D670D4957AA1FFC45BAE0FD18"/>
  </w:style>
  <w:style w:type="paragraph" w:customStyle="1" w:styleId="51B74D12636E4369A6E95F6D8FDECD1F">
    <w:name w:val="51B74D12636E4369A6E95F6D8FDECD1F"/>
  </w:style>
  <w:style w:type="paragraph" w:customStyle="1" w:styleId="1D71D229B19A4953A944EBB94F31638F">
    <w:name w:val="1D71D229B19A4953A944EBB94F31638F"/>
    <w:rsid w:val="00B96480"/>
  </w:style>
  <w:style w:type="paragraph" w:customStyle="1" w:styleId="C32A186FF0C247018F778683DF8FD521">
    <w:name w:val="C32A186FF0C247018F778683DF8FD521"/>
    <w:rsid w:val="00B96480"/>
  </w:style>
  <w:style w:type="paragraph" w:customStyle="1" w:styleId="B80377AD049A4025A75CBA45E26FBBD1">
    <w:name w:val="B80377AD049A4025A75CBA45E26FBBD1"/>
    <w:rsid w:val="00B96480"/>
  </w:style>
  <w:style w:type="paragraph" w:customStyle="1" w:styleId="CF3BD78BD81647D8B3C01FF77B10C680">
    <w:name w:val="CF3BD78BD81647D8B3C01FF77B10C680"/>
    <w:rsid w:val="00B96480"/>
  </w:style>
  <w:style w:type="paragraph" w:customStyle="1" w:styleId="6E431BB5B0A24DD5A12118C476C98C1F">
    <w:name w:val="6E431BB5B0A24DD5A12118C476C98C1F"/>
    <w:rsid w:val="00B96480"/>
  </w:style>
  <w:style w:type="paragraph" w:customStyle="1" w:styleId="7992B33DD9A2450E8DD230A14D8F304C">
    <w:name w:val="7992B33DD9A2450E8DD230A14D8F304C"/>
    <w:rsid w:val="00B96480"/>
  </w:style>
  <w:style w:type="paragraph" w:customStyle="1" w:styleId="822009C7EAC34B99BB4B8A11B8FC04EF">
    <w:name w:val="822009C7EAC34B99BB4B8A11B8FC04EF"/>
    <w:rsid w:val="00B96480"/>
  </w:style>
  <w:style w:type="paragraph" w:customStyle="1" w:styleId="E1AFBD0BDF6E4DC3B7F85188D24AAF12">
    <w:name w:val="E1AFBD0BDF6E4DC3B7F85188D24AAF12"/>
    <w:rsid w:val="00B96480"/>
  </w:style>
  <w:style w:type="paragraph" w:customStyle="1" w:styleId="E4606522EFF040BD9D025143694550CF">
    <w:name w:val="E4606522EFF040BD9D025143694550CF"/>
    <w:rsid w:val="00B96480"/>
  </w:style>
  <w:style w:type="paragraph" w:customStyle="1" w:styleId="9E44A40295EC48B394D36D9367C152F9">
    <w:name w:val="9E44A40295EC48B394D36D9367C152F9"/>
    <w:rsid w:val="00B96480"/>
  </w:style>
  <w:style w:type="paragraph" w:customStyle="1" w:styleId="59BF30A20F6B4D1B9121305A0CD7D5AD">
    <w:name w:val="59BF30A20F6B4D1B9121305A0CD7D5AD"/>
    <w:rsid w:val="00B96480"/>
  </w:style>
  <w:style w:type="paragraph" w:customStyle="1" w:styleId="0A12A07EB5F440679122673A8712A795">
    <w:name w:val="0A12A07EB5F440679122673A8712A795"/>
    <w:rsid w:val="00B96480"/>
  </w:style>
  <w:style w:type="paragraph" w:customStyle="1" w:styleId="9DA7259F2B6046588D330EEA7E233409">
    <w:name w:val="9DA7259F2B6046588D330EEA7E233409"/>
    <w:rsid w:val="00B96480"/>
  </w:style>
  <w:style w:type="paragraph" w:customStyle="1" w:styleId="6F5B6B709F7A4F7CA8583CDA67922264">
    <w:name w:val="6F5B6B709F7A4F7CA8583CDA67922264"/>
    <w:rsid w:val="00B96480"/>
  </w:style>
  <w:style w:type="paragraph" w:customStyle="1" w:styleId="C51BC5B7B72D43DA8541166794CDD98E">
    <w:name w:val="C51BC5B7B72D43DA8541166794CDD98E"/>
    <w:rsid w:val="00B96480"/>
  </w:style>
  <w:style w:type="paragraph" w:customStyle="1" w:styleId="7556C216CB8F4FF89FFE8D2335AEC47C">
    <w:name w:val="7556C216CB8F4FF89FFE8D2335AEC47C"/>
    <w:rsid w:val="00B96480"/>
  </w:style>
  <w:style w:type="paragraph" w:customStyle="1" w:styleId="B212B34141B04C5B8983F2A46336E9F2">
    <w:name w:val="B212B34141B04C5B8983F2A46336E9F2"/>
    <w:rsid w:val="00B96480"/>
  </w:style>
  <w:style w:type="paragraph" w:customStyle="1" w:styleId="E3797B9E6B4E42A5B368D4FACC6DE641">
    <w:name w:val="E3797B9E6B4E42A5B368D4FACC6DE641"/>
    <w:rsid w:val="00B96480"/>
  </w:style>
  <w:style w:type="paragraph" w:customStyle="1" w:styleId="99FF402F13E0497DAA61BFD8E0ECBCA0">
    <w:name w:val="99FF402F13E0497DAA61BFD8E0ECBCA0"/>
    <w:rsid w:val="00B96480"/>
  </w:style>
  <w:style w:type="paragraph" w:customStyle="1" w:styleId="A6EBCAA2CD774F759981BA8DF08BE1A9">
    <w:name w:val="A6EBCAA2CD774F759981BA8DF08BE1A9"/>
    <w:rsid w:val="00B96480"/>
  </w:style>
  <w:style w:type="paragraph" w:customStyle="1" w:styleId="5F4BD5F525E6459CA99A2CAB97B0499D">
    <w:name w:val="5F4BD5F525E6459CA99A2CAB97B0499D"/>
    <w:rsid w:val="00B96480"/>
  </w:style>
  <w:style w:type="paragraph" w:customStyle="1" w:styleId="F0D83ACBCC544FBB8F21F7EE19B233C1">
    <w:name w:val="F0D83ACBCC544FBB8F21F7EE19B233C1"/>
    <w:rsid w:val="00B96480"/>
  </w:style>
  <w:style w:type="paragraph" w:customStyle="1" w:styleId="58F54B3E99684DBF9424CFC2E9088F00">
    <w:name w:val="58F54B3E99684DBF9424CFC2E9088F00"/>
    <w:rsid w:val="00B96480"/>
  </w:style>
  <w:style w:type="paragraph" w:customStyle="1" w:styleId="4009910DED9E421CA4EE65201B6CA4EC">
    <w:name w:val="4009910DED9E421CA4EE65201B6CA4EC"/>
    <w:rsid w:val="00DD78BA"/>
  </w:style>
  <w:style w:type="paragraph" w:customStyle="1" w:styleId="E373EF5006554EF4A389CA82B1B87120">
    <w:name w:val="E373EF5006554EF4A389CA82B1B87120"/>
    <w:rsid w:val="00061FC3"/>
  </w:style>
  <w:style w:type="paragraph" w:customStyle="1" w:styleId="B6A5C1FEE6D948C78CB18F7802B9F994">
    <w:name w:val="B6A5C1FEE6D948C78CB18F7802B9F994"/>
    <w:rsid w:val="00061FC3"/>
  </w:style>
  <w:style w:type="paragraph" w:customStyle="1" w:styleId="B5B07758A0AC4E14883E5D16AC111E22">
    <w:name w:val="B5B07758A0AC4E14883E5D16AC111E22"/>
    <w:rsid w:val="00061FC3"/>
  </w:style>
  <w:style w:type="paragraph" w:customStyle="1" w:styleId="A43413B42DB5423D92B4582E193DAAB2">
    <w:name w:val="A43413B42DB5423D92B4582E193DAAB2"/>
    <w:rsid w:val="00061FC3"/>
  </w:style>
  <w:style w:type="paragraph" w:customStyle="1" w:styleId="7D390519180F452789DCCD0862C7715A">
    <w:name w:val="7D390519180F452789DCCD0862C7715A"/>
    <w:rsid w:val="00061FC3"/>
  </w:style>
  <w:style w:type="paragraph" w:customStyle="1" w:styleId="40A7E3E5E4C64493BA0F18B56191A599">
    <w:name w:val="40A7E3E5E4C64493BA0F18B56191A599"/>
    <w:rsid w:val="00061FC3"/>
  </w:style>
  <w:style w:type="paragraph" w:customStyle="1" w:styleId="7CFD8423F2F04618ACFBFF38CC928091">
    <w:name w:val="7CFD8423F2F04618ACFBFF38CC928091"/>
    <w:rsid w:val="00061FC3"/>
  </w:style>
  <w:style w:type="paragraph" w:customStyle="1" w:styleId="9CE1AA3D3C7F4373B95158D97E446B93">
    <w:name w:val="9CE1AA3D3C7F4373B95158D97E446B93"/>
    <w:rsid w:val="00061FC3"/>
  </w:style>
  <w:style w:type="paragraph" w:customStyle="1" w:styleId="17667C0FFBF048E4A1795C03CE71FB5B">
    <w:name w:val="17667C0FFBF048E4A1795C03CE71FB5B"/>
    <w:rsid w:val="00061FC3"/>
  </w:style>
  <w:style w:type="paragraph" w:customStyle="1" w:styleId="C21EE2FDC8014C85BDABE69C4C261EDA">
    <w:name w:val="C21EE2FDC8014C85BDABE69C4C261EDA"/>
    <w:rsid w:val="00061FC3"/>
  </w:style>
  <w:style w:type="paragraph" w:customStyle="1" w:styleId="4F0C26B1D5754E168E3F74C813106BE0">
    <w:name w:val="4F0C26B1D5754E168E3F74C813106BE0"/>
    <w:rsid w:val="00061FC3"/>
  </w:style>
  <w:style w:type="paragraph" w:customStyle="1" w:styleId="B93A96BD7A5E4777B6358D09E230A2E5">
    <w:name w:val="B93A96BD7A5E4777B6358D09E230A2E5"/>
    <w:rsid w:val="00061FC3"/>
  </w:style>
  <w:style w:type="paragraph" w:customStyle="1" w:styleId="165F4555D4F1498CB639A72B44262AE3">
    <w:name w:val="165F4555D4F1498CB639A72B44262AE3"/>
    <w:rsid w:val="00061FC3"/>
  </w:style>
  <w:style w:type="paragraph" w:customStyle="1" w:styleId="7FA79DAF25A74BE5B07B413F748F6489">
    <w:name w:val="7FA79DAF25A74BE5B07B413F748F6489"/>
    <w:rsid w:val="00061FC3"/>
  </w:style>
  <w:style w:type="paragraph" w:customStyle="1" w:styleId="C1DE2ABB88E445C98BAC2F146557C0D5">
    <w:name w:val="C1DE2ABB88E445C98BAC2F146557C0D5"/>
    <w:rsid w:val="00061FC3"/>
  </w:style>
  <w:style w:type="paragraph" w:customStyle="1" w:styleId="9E97F2DF4FC9486B87C4E220C2FCACAC">
    <w:name w:val="9E97F2DF4FC9486B87C4E220C2FCACAC"/>
    <w:rsid w:val="00061FC3"/>
  </w:style>
  <w:style w:type="paragraph" w:customStyle="1" w:styleId="3CEAD6C7A585476DBE3A19AA4D48B97C">
    <w:name w:val="3CEAD6C7A585476DBE3A19AA4D48B97C"/>
    <w:rsid w:val="00061FC3"/>
  </w:style>
  <w:style w:type="paragraph" w:customStyle="1" w:styleId="236E866507F64A61ACC431A59DE76FE3">
    <w:name w:val="236E866507F64A61ACC431A59DE76FE3"/>
    <w:rsid w:val="00061FC3"/>
  </w:style>
  <w:style w:type="paragraph" w:customStyle="1" w:styleId="313D72BD5DF74CC0B67042D55BC78720">
    <w:name w:val="313D72BD5DF74CC0B67042D55BC78720"/>
    <w:rsid w:val="00061FC3"/>
  </w:style>
  <w:style w:type="paragraph" w:customStyle="1" w:styleId="389BA7FD685F475BA9E37A01F30A1171">
    <w:name w:val="389BA7FD685F475BA9E37A01F30A1171"/>
    <w:rsid w:val="00061FC3"/>
  </w:style>
  <w:style w:type="paragraph" w:customStyle="1" w:styleId="672AAF79EF62452FB59A3E3DD37136E4">
    <w:name w:val="672AAF79EF62452FB59A3E3DD37136E4"/>
    <w:rsid w:val="00061FC3"/>
  </w:style>
  <w:style w:type="paragraph" w:customStyle="1" w:styleId="098D6EBDFE954B84A1F9F9689385E9F0">
    <w:name w:val="098D6EBDFE954B84A1F9F9689385E9F0"/>
    <w:rsid w:val="00061FC3"/>
  </w:style>
  <w:style w:type="paragraph" w:customStyle="1" w:styleId="22CA22AFBF1448DBAE75606F44117811">
    <w:name w:val="22CA22AFBF1448DBAE75606F44117811"/>
    <w:rsid w:val="00061FC3"/>
  </w:style>
  <w:style w:type="paragraph" w:customStyle="1" w:styleId="3EC97B8E25EA459193E1514C55608DBC">
    <w:name w:val="3EC97B8E25EA459193E1514C55608DBC"/>
    <w:rsid w:val="00061FC3"/>
  </w:style>
  <w:style w:type="paragraph" w:customStyle="1" w:styleId="BD973BE1C7014141B24B96B38056C2F3">
    <w:name w:val="BD973BE1C7014141B24B96B38056C2F3"/>
    <w:rsid w:val="00061FC3"/>
  </w:style>
  <w:style w:type="paragraph" w:customStyle="1" w:styleId="26C33BC7A3F14E98893733C27267285A">
    <w:name w:val="26C33BC7A3F14E98893733C27267285A"/>
    <w:rsid w:val="00061FC3"/>
  </w:style>
  <w:style w:type="paragraph" w:customStyle="1" w:styleId="F183AEA7BFE54B08A7B5D7A4C7CC7022">
    <w:name w:val="F183AEA7BFE54B08A7B5D7A4C7CC7022"/>
    <w:rsid w:val="00061FC3"/>
  </w:style>
  <w:style w:type="paragraph" w:customStyle="1" w:styleId="EB32E9F95EA24C0BA725AB076B155DDD">
    <w:name w:val="EB32E9F95EA24C0BA725AB076B155DDD"/>
    <w:rsid w:val="00061FC3"/>
  </w:style>
  <w:style w:type="paragraph" w:customStyle="1" w:styleId="1306141CFB2F4B31AFEA0486778D0E98">
    <w:name w:val="1306141CFB2F4B31AFEA0486778D0E98"/>
    <w:rsid w:val="0092127C"/>
  </w:style>
  <w:style w:type="paragraph" w:customStyle="1" w:styleId="9A72300CCBBB49098DFE8EB1687F962B">
    <w:name w:val="9A72300CCBBB49098DFE8EB1687F962B"/>
    <w:rsid w:val="006D194A"/>
  </w:style>
  <w:style w:type="paragraph" w:customStyle="1" w:styleId="075B46BE129F44DCBBF51542EE305FDE">
    <w:name w:val="075B46BE129F44DCBBF51542EE305FDE"/>
    <w:rsid w:val="006D194A"/>
  </w:style>
  <w:style w:type="paragraph" w:customStyle="1" w:styleId="BC5F2683C01C4293861E66FBAF17235E">
    <w:name w:val="BC5F2683C01C4293861E66FBAF17235E"/>
    <w:rsid w:val="006D194A"/>
  </w:style>
  <w:style w:type="paragraph" w:customStyle="1" w:styleId="46BB10F0C80346D5B6429A5C3F59E029">
    <w:name w:val="46BB10F0C80346D5B6429A5C3F59E029"/>
    <w:rsid w:val="006D194A"/>
  </w:style>
  <w:style w:type="paragraph" w:customStyle="1" w:styleId="26D8365B9EBF4475ADD9DA44E6107ABB">
    <w:name w:val="26D8365B9EBF4475ADD9DA44E6107ABB"/>
    <w:rsid w:val="006D194A"/>
  </w:style>
  <w:style w:type="paragraph" w:customStyle="1" w:styleId="243686C0E9174462BEE3945700D04A42">
    <w:name w:val="243686C0E9174462BEE3945700D04A42"/>
    <w:rsid w:val="006D194A"/>
  </w:style>
  <w:style w:type="paragraph" w:customStyle="1" w:styleId="430B40F35F8E46EA8E40C95425A21F9C">
    <w:name w:val="430B40F35F8E46EA8E40C95425A21F9C"/>
    <w:rsid w:val="006D194A"/>
  </w:style>
  <w:style w:type="paragraph" w:customStyle="1" w:styleId="C9338E1BFE2940C29E7ADE866A344FD4">
    <w:name w:val="C9338E1BFE2940C29E7ADE866A344FD4"/>
    <w:rsid w:val="006D194A"/>
  </w:style>
  <w:style w:type="paragraph" w:customStyle="1" w:styleId="2FFB09A6D8EE4FD7A561D22F6BED3F28">
    <w:name w:val="2FFB09A6D8EE4FD7A561D22F6BED3F28"/>
    <w:rsid w:val="006D194A"/>
  </w:style>
  <w:style w:type="paragraph" w:customStyle="1" w:styleId="575E63F0FCAA4FB18A98E2B4453F5EB1">
    <w:name w:val="575E63F0FCAA4FB18A98E2B4453F5EB1"/>
    <w:rsid w:val="006D194A"/>
  </w:style>
  <w:style w:type="paragraph" w:customStyle="1" w:styleId="5DBC265358CB482589BB6C3D31552BC9">
    <w:name w:val="5DBC265358CB482589BB6C3D31552BC9"/>
    <w:rsid w:val="006D194A"/>
  </w:style>
  <w:style w:type="paragraph" w:customStyle="1" w:styleId="EC399ABB93E34501B9EA5A11B1E9F17A">
    <w:name w:val="EC399ABB93E34501B9EA5A11B1E9F17A"/>
    <w:rsid w:val="006D194A"/>
  </w:style>
  <w:style w:type="paragraph" w:customStyle="1" w:styleId="16488F10B1704C30AF0F4FDCA638DFDF">
    <w:name w:val="16488F10B1704C30AF0F4FDCA638DFDF"/>
    <w:rsid w:val="006D194A"/>
  </w:style>
  <w:style w:type="paragraph" w:customStyle="1" w:styleId="88E21CE82E494F459235DE659652A737">
    <w:name w:val="88E21CE82E494F459235DE659652A737"/>
    <w:rsid w:val="006D194A"/>
  </w:style>
  <w:style w:type="paragraph" w:customStyle="1" w:styleId="1B0C62FD99D54DBCB29FE22B446F9860">
    <w:name w:val="1B0C62FD99D54DBCB29FE22B446F9860"/>
    <w:rsid w:val="006D194A"/>
  </w:style>
  <w:style w:type="paragraph" w:customStyle="1" w:styleId="9821CEFEFE0C42F1A309599E41F7CBD6">
    <w:name w:val="9821CEFEFE0C42F1A309599E41F7CBD6"/>
    <w:rsid w:val="006D194A"/>
  </w:style>
  <w:style w:type="paragraph" w:customStyle="1" w:styleId="E60B9482EC424761B5D00134029C7933">
    <w:name w:val="E60B9482EC424761B5D00134029C7933"/>
    <w:rsid w:val="006D194A"/>
  </w:style>
  <w:style w:type="paragraph" w:customStyle="1" w:styleId="9A36B5917C154B44B316AC253E6671BB">
    <w:name w:val="9A36B5917C154B44B316AC253E6671BB"/>
    <w:rsid w:val="006D194A"/>
  </w:style>
  <w:style w:type="paragraph" w:customStyle="1" w:styleId="90E589EDDE524F6D92E6980A7D6B2D6A">
    <w:name w:val="90E589EDDE524F6D92E6980A7D6B2D6A"/>
    <w:rsid w:val="006D194A"/>
  </w:style>
  <w:style w:type="paragraph" w:customStyle="1" w:styleId="ADAEB72026814B3C841F7E5F3EF2EC65">
    <w:name w:val="ADAEB72026814B3C841F7E5F3EF2EC65"/>
    <w:rsid w:val="006D194A"/>
  </w:style>
  <w:style w:type="paragraph" w:customStyle="1" w:styleId="4A45BF41C3054AAD84621FAE880E01AF">
    <w:name w:val="4A45BF41C3054AAD84621FAE880E01AF"/>
    <w:rsid w:val="006D194A"/>
  </w:style>
  <w:style w:type="paragraph" w:customStyle="1" w:styleId="63CCC869E8BF431290174A98D97948AC">
    <w:name w:val="63CCC869E8BF431290174A98D97948AC"/>
    <w:rsid w:val="006D194A"/>
  </w:style>
  <w:style w:type="paragraph" w:customStyle="1" w:styleId="32641178B4C54E51A89B475016C89689">
    <w:name w:val="32641178B4C54E51A89B475016C89689"/>
    <w:rsid w:val="006D194A"/>
  </w:style>
  <w:style w:type="paragraph" w:customStyle="1" w:styleId="42AD84AD606949538250F99ACA81EA55">
    <w:name w:val="42AD84AD606949538250F99ACA81EA55"/>
    <w:rsid w:val="006D194A"/>
  </w:style>
  <w:style w:type="paragraph" w:customStyle="1" w:styleId="7B3F88FB5A1C4DACB3B4B0932713C334">
    <w:name w:val="7B3F88FB5A1C4DACB3B4B0932713C334"/>
    <w:rsid w:val="006D194A"/>
  </w:style>
  <w:style w:type="paragraph" w:customStyle="1" w:styleId="0E66DD4202AC48C0B1549F6C5AD07739">
    <w:name w:val="0E66DD4202AC48C0B1549F6C5AD07739"/>
    <w:rsid w:val="006D194A"/>
  </w:style>
  <w:style w:type="paragraph" w:customStyle="1" w:styleId="49AAF82B3B1F48FE8C880AD556F79FF7">
    <w:name w:val="49AAF82B3B1F48FE8C880AD556F79FF7"/>
    <w:rsid w:val="006D194A"/>
  </w:style>
  <w:style w:type="paragraph" w:customStyle="1" w:styleId="68BC8587CC064AB7A729CC6C5B7F8255">
    <w:name w:val="68BC8587CC064AB7A729CC6C5B7F8255"/>
    <w:rsid w:val="006D194A"/>
  </w:style>
  <w:style w:type="paragraph" w:customStyle="1" w:styleId="A3CA940ECAD44A33842BEFA74275C32D">
    <w:name w:val="A3CA940ECAD44A33842BEFA74275C32D"/>
    <w:rsid w:val="006D194A"/>
  </w:style>
  <w:style w:type="paragraph" w:customStyle="1" w:styleId="419FA973AE994889BEFA2428C6FD7C85">
    <w:name w:val="419FA973AE994889BEFA2428C6FD7C85"/>
    <w:rsid w:val="006D194A"/>
  </w:style>
  <w:style w:type="paragraph" w:customStyle="1" w:styleId="8AE851D3DFB049A288FA149B3F2BB384">
    <w:name w:val="8AE851D3DFB049A288FA149B3F2BB384"/>
    <w:rsid w:val="006D194A"/>
  </w:style>
  <w:style w:type="paragraph" w:customStyle="1" w:styleId="F3F42BAE3060493785E93E8D2A6C8398">
    <w:name w:val="F3F42BAE3060493785E93E8D2A6C8398"/>
    <w:rsid w:val="006D194A"/>
  </w:style>
  <w:style w:type="paragraph" w:customStyle="1" w:styleId="0384CF0F0050482FA786D208147E939E">
    <w:name w:val="0384CF0F0050482FA786D208147E939E"/>
    <w:rsid w:val="006D194A"/>
  </w:style>
  <w:style w:type="paragraph" w:customStyle="1" w:styleId="6D530BAF5D2945DCA224E7A343960269">
    <w:name w:val="6D530BAF5D2945DCA224E7A343960269"/>
    <w:rsid w:val="006D194A"/>
  </w:style>
  <w:style w:type="paragraph" w:customStyle="1" w:styleId="98E291EF7A9648BA89CF31CFD7787EBB">
    <w:name w:val="98E291EF7A9648BA89CF31CFD7787EBB"/>
    <w:rsid w:val="006D194A"/>
  </w:style>
  <w:style w:type="paragraph" w:customStyle="1" w:styleId="1CAA5089DF76430B87A350112F565847">
    <w:name w:val="1CAA5089DF76430B87A350112F565847"/>
    <w:rsid w:val="006D194A"/>
  </w:style>
  <w:style w:type="paragraph" w:customStyle="1" w:styleId="6E085344B6F847F4A75F63802537D4BB">
    <w:name w:val="6E085344B6F847F4A75F63802537D4BB"/>
    <w:rsid w:val="006D194A"/>
  </w:style>
  <w:style w:type="paragraph" w:customStyle="1" w:styleId="FD7B1C135B124C06AD13AD0F02CF4963">
    <w:name w:val="FD7B1C135B124C06AD13AD0F02CF4963"/>
    <w:rsid w:val="006D194A"/>
  </w:style>
  <w:style w:type="paragraph" w:customStyle="1" w:styleId="5DAAB25912FB4102B942D8725301F11E">
    <w:name w:val="5DAAB25912FB4102B942D8725301F11E"/>
    <w:rsid w:val="006D194A"/>
  </w:style>
  <w:style w:type="paragraph" w:customStyle="1" w:styleId="BAFEFC2390B34B8C9C3213BBC1471A70">
    <w:name w:val="BAFEFC2390B34B8C9C3213BBC1471A70"/>
    <w:rsid w:val="006D194A"/>
  </w:style>
  <w:style w:type="paragraph" w:customStyle="1" w:styleId="6C9A24ED3D864E9CB98C71C5B0873488">
    <w:name w:val="6C9A24ED3D864E9CB98C71C5B0873488"/>
    <w:rsid w:val="006D194A"/>
  </w:style>
  <w:style w:type="paragraph" w:customStyle="1" w:styleId="8720089759604CB5952C0116F1255ACE">
    <w:name w:val="8720089759604CB5952C0116F1255ACE"/>
    <w:rsid w:val="000A7FE3"/>
  </w:style>
  <w:style w:type="paragraph" w:customStyle="1" w:styleId="2290E84B4CA341D3839E9D4FF436E7BE">
    <w:name w:val="2290E84B4CA341D3839E9D4FF436E7BE"/>
    <w:rsid w:val="000A7FE3"/>
  </w:style>
  <w:style w:type="paragraph" w:customStyle="1" w:styleId="1B83D0155AA44EA5976B99A5C3B5F551">
    <w:name w:val="1B83D0155AA44EA5976B99A5C3B5F551"/>
    <w:rsid w:val="000A7FE3"/>
  </w:style>
  <w:style w:type="paragraph" w:customStyle="1" w:styleId="BA2B67DD66BB4B9AAD096CB4004233BF">
    <w:name w:val="BA2B67DD66BB4B9AAD096CB4004233BF"/>
    <w:rsid w:val="000A7FE3"/>
  </w:style>
  <w:style w:type="paragraph" w:customStyle="1" w:styleId="075A08B03CED495191B88DC19A83B57C">
    <w:name w:val="075A08B03CED495191B88DC19A83B57C"/>
    <w:rsid w:val="000A7FE3"/>
  </w:style>
  <w:style w:type="paragraph" w:customStyle="1" w:styleId="FEF03BE3B1274F2EBC930442352ADCC8">
    <w:name w:val="FEF03BE3B1274F2EBC930442352ADCC8"/>
    <w:rsid w:val="000A7FE3"/>
  </w:style>
  <w:style w:type="paragraph" w:customStyle="1" w:styleId="7F28FDF4B14748CBA81CC392A44C2546">
    <w:name w:val="7F28FDF4B14748CBA81CC392A44C2546"/>
    <w:rsid w:val="000A7FE3"/>
  </w:style>
  <w:style w:type="paragraph" w:customStyle="1" w:styleId="F97F4EC6C6A141CC9B9089D3D8159C31">
    <w:name w:val="F97F4EC6C6A141CC9B9089D3D8159C31"/>
    <w:rsid w:val="000A7FE3"/>
  </w:style>
  <w:style w:type="paragraph" w:customStyle="1" w:styleId="199589BF7E5642AF9A04757F7949820B">
    <w:name w:val="199589BF7E5642AF9A04757F7949820B"/>
    <w:rsid w:val="000A7FE3"/>
  </w:style>
  <w:style w:type="paragraph" w:customStyle="1" w:styleId="7B8C5BDA273846F894B10C4DA80E2435">
    <w:name w:val="7B8C5BDA273846F894B10C4DA80E2435"/>
    <w:rsid w:val="000A7FE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8FBA8-9E0C-49D7-A396-0DA826A7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Simurka Peter</dc:creator>
  <cp:lastModifiedBy>Antalikova Natalia</cp:lastModifiedBy>
  <cp:revision>12</cp:revision>
  <cp:lastPrinted>2019-02-26T07:48:00Z</cp:lastPrinted>
  <dcterms:created xsi:type="dcterms:W3CDTF">2019-02-21T08:01:00Z</dcterms:created>
  <dcterms:modified xsi:type="dcterms:W3CDTF">2019-02-26T07:51:00Z</dcterms:modified>
</cp:coreProperties>
</file>